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62D" w:rsidRPr="000C0F86" w:rsidRDefault="0058262D" w:rsidP="00F641DE">
      <w:pPr>
        <w:snapToGrid w:val="0"/>
        <w:jc w:val="distribute"/>
        <w:rPr>
          <w:rFonts w:ascii="华文中宋" w:eastAsia="华文中宋" w:hAnsi="华文中宋"/>
          <w:b/>
          <w:bCs/>
          <w:color w:val="FF0000"/>
          <w:spacing w:val="-30"/>
          <w:kern w:val="84"/>
          <w:sz w:val="84"/>
          <w:szCs w:val="84"/>
        </w:rPr>
      </w:pPr>
      <w:r w:rsidRPr="000C0F86">
        <w:rPr>
          <w:rFonts w:ascii="华文中宋" w:eastAsia="华文中宋" w:hAnsi="华文中宋" w:hint="eastAsia"/>
          <w:b/>
          <w:bCs/>
          <w:color w:val="FF0000"/>
          <w:spacing w:val="-30"/>
          <w:kern w:val="84"/>
          <w:sz w:val="84"/>
          <w:szCs w:val="84"/>
        </w:rPr>
        <w:t>北京科技大学数理学院</w:t>
      </w:r>
    </w:p>
    <w:p w:rsidR="00073E34" w:rsidRPr="009C5B34" w:rsidRDefault="00073E34" w:rsidP="0058262D">
      <w:pPr>
        <w:snapToGrid w:val="0"/>
        <w:jc w:val="center"/>
        <w:rPr>
          <w:rFonts w:ascii="华文中宋" w:eastAsia="华文中宋" w:hAnsi="华文中宋"/>
          <w:b/>
          <w:bCs/>
          <w:color w:val="FF0000"/>
          <w:spacing w:val="-30"/>
          <w:kern w:val="84"/>
          <w:sz w:val="26"/>
          <w:szCs w:val="26"/>
        </w:rPr>
      </w:pPr>
      <w:r w:rsidRPr="009C5B34">
        <w:rPr>
          <w:rFonts w:ascii="华文中宋" w:eastAsia="华文中宋" w:hAnsi="华文中宋"/>
          <w:b/>
          <w:bCs/>
          <w:color w:val="FF0000"/>
          <w:spacing w:val="-30"/>
          <w:kern w:val="84"/>
          <w:sz w:val="26"/>
          <w:szCs w:val="26"/>
        </w:rPr>
        <w:t>School of Mathematics and Physics, University of Science &amp; Technology Beijing</w:t>
      </w:r>
    </w:p>
    <w:p w:rsidR="00073E34" w:rsidRPr="009C5B34" w:rsidRDefault="00073E34" w:rsidP="00236971">
      <w:pPr>
        <w:spacing w:beforeLines="100" w:line="360" w:lineRule="auto"/>
        <w:jc w:val="center"/>
        <w:rPr>
          <w:rFonts w:ascii="仿宋" w:eastAsia="仿宋" w:hAnsi="仿宋"/>
          <w:b/>
          <w:bCs/>
          <w:sz w:val="24"/>
          <w:szCs w:val="24"/>
        </w:rPr>
      </w:pPr>
      <w:r w:rsidRPr="009C5B34">
        <w:rPr>
          <w:rFonts w:ascii="仿宋" w:eastAsia="仿宋" w:hAnsi="仿宋" w:hint="eastAsia"/>
          <w:b/>
          <w:bCs/>
          <w:sz w:val="24"/>
          <w:szCs w:val="24"/>
        </w:rPr>
        <w:t>院研发</w:t>
      </w:r>
      <w:r w:rsidRPr="009C5B34">
        <w:rPr>
          <w:rFonts w:ascii="仿宋" w:eastAsia="仿宋" w:hAnsi="仿宋" w:hint="eastAsia"/>
          <w:b/>
          <w:sz w:val="24"/>
          <w:szCs w:val="24"/>
        </w:rPr>
        <w:t>【201</w:t>
      </w:r>
      <w:r w:rsidR="00A70633">
        <w:rPr>
          <w:rFonts w:ascii="仿宋" w:eastAsia="仿宋" w:hAnsi="仿宋"/>
          <w:b/>
          <w:sz w:val="24"/>
          <w:szCs w:val="24"/>
        </w:rPr>
        <w:t>8</w:t>
      </w:r>
      <w:r w:rsidRPr="009C5B34">
        <w:rPr>
          <w:rFonts w:ascii="仿宋" w:eastAsia="仿宋" w:hAnsi="仿宋" w:hint="eastAsia"/>
          <w:b/>
          <w:sz w:val="24"/>
          <w:szCs w:val="24"/>
        </w:rPr>
        <w:t>】</w:t>
      </w:r>
      <w:r w:rsidR="00363521">
        <w:rPr>
          <w:rFonts w:ascii="仿宋" w:eastAsia="仿宋" w:hAnsi="仿宋"/>
          <w:b/>
          <w:sz w:val="24"/>
          <w:szCs w:val="24"/>
        </w:rPr>
        <w:t>1</w:t>
      </w:r>
      <w:r w:rsidR="00BB4972">
        <w:rPr>
          <w:rFonts w:ascii="仿宋" w:eastAsia="仿宋" w:hAnsi="仿宋"/>
          <w:b/>
          <w:sz w:val="24"/>
          <w:szCs w:val="24"/>
        </w:rPr>
        <w:t>1</w:t>
      </w:r>
      <w:r w:rsidRPr="009C5B34">
        <w:rPr>
          <w:rFonts w:ascii="仿宋" w:eastAsia="仿宋" w:hAnsi="仿宋" w:hint="eastAsia"/>
          <w:b/>
          <w:bCs/>
          <w:sz w:val="24"/>
          <w:szCs w:val="24"/>
        </w:rPr>
        <w:t>号</w:t>
      </w:r>
    </w:p>
    <w:p w:rsidR="00BE4EE6" w:rsidRPr="00B4370E" w:rsidRDefault="00996C5A" w:rsidP="00B4370E">
      <w:pPr>
        <w:spacing w:after="137"/>
        <w:ind w:left="-448" w:right="-288"/>
        <w:rPr>
          <w:sz w:val="10"/>
          <w:szCs w:val="10"/>
        </w:rPr>
      </w:pPr>
      <w:r w:rsidRPr="00996C5A">
        <w:rPr>
          <w:rFonts w:ascii="Calibri" w:eastAsia="Calibri" w:hAnsi="Calibri" w:cs="Calibri"/>
          <w:noProof/>
          <w:sz w:val="22"/>
        </w:rPr>
      </w:r>
      <w:r w:rsidRPr="00996C5A">
        <w:rPr>
          <w:rFonts w:ascii="Calibri" w:eastAsia="Calibri" w:hAnsi="Calibri" w:cs="Calibri"/>
          <w:noProof/>
          <w:sz w:val="22"/>
        </w:rPr>
        <w:pict>
          <v:group id="Group 735" o:spid="_x0000_s1026" style="width:459pt;height:4.5pt;mso-position-horizontal-relative:char;mso-position-vertical-relative:line" coordsize="58293,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">
            <v:shape id="Shape 1059" o:spid="_x0000_s1027" style="position:absolute;top:228;width:58293;height:343;visibility:visible" coordsize="5829300,3429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zkR8UA&#10;AADdAAAADwAAAGRycy9kb3ducmV2LnhtbERPTWsCMRC9C/0PYYReSk2UWupqlGopiEJpbUuvw2bc&#10;XdxMliSr6783QsHbPN7nzBadrcWRfKgcaxgOFAji3JmKCw0/3++PLyBCRDZYOyYNZwqwmN/1ZpgZ&#10;d+IvOu5iIVIIhww1lDE2mZQhL8liGLiGOHF75y3GBH0hjcdTCre1HCn1LC1WnBpKbGhVUn7YtVZD&#10;u598dG+H8d/SS35oN59r9bt90vq+371OQUTq4k38716bNF+NJ3D9Jp0g5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jORHxQAAAN0AAAAPAAAAAAAAAAAAAAAAAJgCAABkcnMv&#10;ZG93bnJldi54bWxQSwUGAAAAAAQABAD1AAAAigMAAAAA&#10;" adj="0,,0" path="m,l5829300,r,34290l,34290,,e" fillcolor="red" stroked="f" strokeweight="0">
              <v:stroke miterlimit="1" joinstyle="miter"/>
              <v:formulas/>
              <v:path arrowok="t" o:connecttype="segments" textboxrect="0,0,5829300,34290"/>
            </v:shape>
            <v:shape id="Shape 1060" o:spid="_x0000_s1028" style="position:absolute;width:58293;height:114;visibility:visible" coordsize="5829300,114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cxPsQA&#10;AADdAAAADwAAAGRycy9kb3ducmV2LnhtbESPQW/CMAyF70j7D5En7QbJhoSgIyC0CWmCE912txrT&#10;diRO1WS0/Ht8mLSbrff83uf1dgxeXalPbWQLzzMDiriKruXawtfnfroElTKyQx+ZLNwowXbzMFlj&#10;4eLAJ7qWuVYSwqlAC03OXaF1qhoKmGaxIxbtHPuAWda+1q7HQcKD1y/GLHTAlqWhwY7eGqou5W+w&#10;cFyV3zs8l/5nP/fvq4Mzfj5crH16HHevoDKN+d/8d/3hBN8shF++kRH05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nMT7EAAAA3QAAAA8AAAAAAAAAAAAAAAAAmAIAAGRycy9k&#10;b3ducmV2LnhtbFBLBQYAAAAABAAEAPUAAACJAwAAAAA=&#10;" adj="0,,0" path="m,l5829300,r,11430l,11430,,e" fillcolor="red" stroked="f" strokeweight="0">
              <v:stroke miterlimit="1" joinstyle="miter"/>
              <v:formulas/>
              <v:path arrowok="t" o:connecttype="segments" textboxrect="0,0,5829300,11430"/>
            </v:shape>
            <w10:wrap type="none"/>
            <w10:anchorlock/>
          </v:group>
        </w:pict>
      </w:r>
    </w:p>
    <w:p w:rsidR="00BF5A9D" w:rsidRPr="00BF5A9D" w:rsidRDefault="00BF5A9D" w:rsidP="0058262D">
      <w:pPr>
        <w:spacing w:after="166"/>
        <w:ind w:right="35"/>
        <w:jc w:val="center"/>
        <w:rPr>
          <w:sz w:val="10"/>
          <w:szCs w:val="10"/>
        </w:rPr>
      </w:pPr>
    </w:p>
    <w:p w:rsidR="003933C1" w:rsidRPr="00F1595D" w:rsidRDefault="003933C1" w:rsidP="003933C1">
      <w:pPr>
        <w:spacing w:line="360" w:lineRule="auto"/>
        <w:jc w:val="center"/>
        <w:rPr>
          <w:rFonts w:ascii="华文中宋" w:eastAsia="华文中宋" w:hAnsi="华文中宋" w:cs="楷体_GB2312"/>
          <w:b/>
          <w:bCs/>
          <w:sz w:val="36"/>
          <w:szCs w:val="36"/>
        </w:rPr>
      </w:pPr>
      <w:r>
        <w:rPr>
          <w:rFonts w:ascii="华文中宋" w:eastAsia="华文中宋" w:hAnsi="华文中宋" w:cs="楷体_GB2312" w:hint="eastAsia"/>
          <w:b/>
          <w:bCs/>
          <w:sz w:val="36"/>
          <w:szCs w:val="36"/>
        </w:rPr>
        <w:t>数理</w:t>
      </w:r>
      <w:r w:rsidRPr="00F1595D">
        <w:rPr>
          <w:rFonts w:ascii="华文中宋" w:eastAsia="华文中宋" w:hAnsi="华文中宋" w:cs="楷体_GB2312" w:hint="eastAsia"/>
          <w:b/>
          <w:bCs/>
          <w:sz w:val="36"/>
          <w:szCs w:val="36"/>
        </w:rPr>
        <w:t>学院201</w:t>
      </w:r>
      <w:r>
        <w:rPr>
          <w:rFonts w:ascii="华文中宋" w:eastAsia="华文中宋" w:hAnsi="华文中宋" w:cs="楷体_GB2312" w:hint="eastAsia"/>
          <w:b/>
          <w:bCs/>
          <w:sz w:val="36"/>
          <w:szCs w:val="36"/>
        </w:rPr>
        <w:t>8</w:t>
      </w:r>
      <w:r w:rsidRPr="00F1595D">
        <w:rPr>
          <w:rFonts w:ascii="华文中宋" w:eastAsia="华文中宋" w:hAnsi="华文中宋" w:cs="楷体_GB2312" w:hint="eastAsia"/>
          <w:b/>
          <w:bCs/>
          <w:sz w:val="36"/>
          <w:szCs w:val="36"/>
        </w:rPr>
        <w:t>年硕士研究生招生考试</w:t>
      </w:r>
    </w:p>
    <w:p w:rsidR="00B4370E" w:rsidRDefault="003933C1" w:rsidP="00236971">
      <w:pPr>
        <w:spacing w:beforeLines="50" w:afterLines="50"/>
        <w:jc w:val="center"/>
        <w:rPr>
          <w:rFonts w:ascii="华文中宋" w:eastAsia="华文中宋" w:hAnsi="华文中宋" w:cs="楷体_GB2312"/>
          <w:b/>
          <w:bCs/>
          <w:sz w:val="36"/>
          <w:szCs w:val="36"/>
        </w:rPr>
      </w:pPr>
      <w:r w:rsidRPr="00F1595D">
        <w:rPr>
          <w:rFonts w:ascii="华文中宋" w:eastAsia="华文中宋" w:hAnsi="华文中宋" w:cs="楷体_GB2312" w:hint="eastAsia"/>
          <w:b/>
          <w:bCs/>
          <w:sz w:val="36"/>
          <w:szCs w:val="36"/>
        </w:rPr>
        <w:t>复试与录取工作方案</w:t>
      </w:r>
    </w:p>
    <w:p w:rsidR="003933C1" w:rsidRPr="00F1595D" w:rsidRDefault="003933C1" w:rsidP="003933C1">
      <w:pPr>
        <w:spacing w:line="540" w:lineRule="exact"/>
        <w:ind w:firstLineChars="200" w:firstLine="560"/>
        <w:rPr>
          <w:rFonts w:ascii="仿宋_GB2312" w:eastAsia="仿宋_GB2312" w:hAnsi="仿宋"/>
          <w:sz w:val="28"/>
          <w:szCs w:val="28"/>
        </w:rPr>
      </w:pPr>
      <w:r w:rsidRPr="00F1595D">
        <w:rPr>
          <w:rFonts w:ascii="仿宋_GB2312" w:eastAsia="仿宋_GB2312" w:hAnsi="仿宋" w:cs="楷体_GB2312" w:hint="eastAsia"/>
          <w:sz w:val="28"/>
          <w:szCs w:val="28"/>
        </w:rPr>
        <w:t>根据教育部有关文件精神及《北京科技大学201</w:t>
      </w:r>
      <w:r>
        <w:rPr>
          <w:rFonts w:ascii="仿宋_GB2312" w:eastAsia="仿宋_GB2312" w:hAnsi="仿宋" w:cs="楷体_GB2312" w:hint="eastAsia"/>
          <w:sz w:val="28"/>
          <w:szCs w:val="28"/>
        </w:rPr>
        <w:t>8</w:t>
      </w:r>
      <w:r w:rsidRPr="00F1595D">
        <w:rPr>
          <w:rFonts w:ascii="仿宋_GB2312" w:eastAsia="仿宋_GB2312" w:hAnsi="仿宋" w:cs="楷体_GB2312" w:hint="eastAsia"/>
          <w:sz w:val="28"/>
          <w:szCs w:val="28"/>
        </w:rPr>
        <w:t>年硕士研究生招生复试与录取工作规定》要求，我单位将在坚持按需招生、德智体全面衡量、择优录取原则基础上，开展</w:t>
      </w:r>
      <w:r>
        <w:rPr>
          <w:rFonts w:ascii="仿宋_GB2312" w:eastAsia="仿宋_GB2312" w:hAnsi="仿宋" w:cs="楷体_GB2312" w:hint="eastAsia"/>
          <w:sz w:val="28"/>
          <w:szCs w:val="28"/>
        </w:rPr>
        <w:t>2018</w:t>
      </w:r>
      <w:r w:rsidRPr="00F1595D">
        <w:rPr>
          <w:rFonts w:ascii="仿宋_GB2312" w:eastAsia="仿宋_GB2312" w:hAnsi="仿宋" w:cs="楷体_GB2312" w:hint="eastAsia"/>
          <w:sz w:val="28"/>
          <w:szCs w:val="28"/>
        </w:rPr>
        <w:t>年度复试录取工作。为严明招生纪律，保障复试工作的顺利进行及录取工作公平公正，结合我院实际情况，制定本方案。</w:t>
      </w:r>
    </w:p>
    <w:p w:rsidR="003933C1" w:rsidRPr="00F1595D" w:rsidRDefault="003933C1" w:rsidP="00236971">
      <w:pPr>
        <w:pStyle w:val="a6"/>
        <w:spacing w:beforeLines="50" w:afterLines="50" w:line="540" w:lineRule="exact"/>
        <w:ind w:firstLine="562"/>
        <w:rPr>
          <w:rFonts w:ascii="黑体" w:eastAsia="黑体" w:hAnsi="黑体" w:cs="Times New Roman"/>
          <w:b/>
          <w:bCs/>
          <w:sz w:val="28"/>
          <w:szCs w:val="28"/>
        </w:rPr>
      </w:pPr>
      <w:r w:rsidRPr="00F1595D">
        <w:rPr>
          <w:rFonts w:ascii="黑体" w:eastAsia="黑体" w:hAnsi="黑体" w:cs="楷体_GB2312" w:hint="eastAsia"/>
          <w:b/>
          <w:bCs/>
          <w:sz w:val="28"/>
          <w:szCs w:val="28"/>
        </w:rPr>
        <w:t>一、组织管理</w:t>
      </w:r>
    </w:p>
    <w:p w:rsidR="003933C1" w:rsidRPr="00F1595D" w:rsidRDefault="003933C1" w:rsidP="003933C1">
      <w:pPr>
        <w:pStyle w:val="a6"/>
        <w:spacing w:line="540" w:lineRule="exact"/>
        <w:ind w:firstLine="562"/>
        <w:rPr>
          <w:rFonts w:ascii="仿宋_GB2312" w:eastAsia="仿宋_GB2312" w:hAnsi="仿宋" w:cs="Times New Roman"/>
          <w:b/>
          <w:sz w:val="28"/>
          <w:szCs w:val="28"/>
        </w:rPr>
      </w:pPr>
      <w:r w:rsidRPr="00F1595D">
        <w:rPr>
          <w:rFonts w:ascii="仿宋_GB2312" w:eastAsia="仿宋_GB2312" w:hAnsi="仿宋" w:cs="楷体_GB2312" w:hint="eastAsia"/>
          <w:b/>
          <w:sz w:val="28"/>
          <w:szCs w:val="28"/>
        </w:rPr>
        <w:t>1. 招生领导小组</w:t>
      </w:r>
    </w:p>
    <w:p w:rsidR="003933C1" w:rsidRPr="00F1595D" w:rsidRDefault="003933C1" w:rsidP="003933C1">
      <w:pPr>
        <w:spacing w:line="540" w:lineRule="exact"/>
        <w:ind w:firstLineChars="200" w:firstLine="560"/>
        <w:rPr>
          <w:rFonts w:ascii="仿宋_GB2312" w:eastAsia="仿宋_GB2312" w:hAnsi="仿宋" w:cs="楷体_GB2312"/>
          <w:sz w:val="28"/>
          <w:szCs w:val="28"/>
        </w:rPr>
      </w:pPr>
      <w:r w:rsidRPr="00F1595D">
        <w:rPr>
          <w:rFonts w:ascii="仿宋_GB2312" w:eastAsia="仿宋_GB2312" w:hAnsi="仿宋" w:cs="楷体_GB2312" w:hint="eastAsia"/>
          <w:sz w:val="28"/>
          <w:szCs w:val="28"/>
        </w:rPr>
        <w:t>学院成立研究生招生工作领导小组，组织实施研究生复试录取工作，监督落实复试各环节工作，确保所有参与复试工作的教师秉承公平、公正的基本原则，严格按照工作规范落实各项工作。</w:t>
      </w:r>
    </w:p>
    <w:p w:rsidR="003933C1" w:rsidRPr="002724E5" w:rsidRDefault="003933C1" w:rsidP="003933C1">
      <w:pPr>
        <w:spacing w:line="540" w:lineRule="exact"/>
        <w:ind w:firstLineChars="200" w:firstLine="560"/>
        <w:rPr>
          <w:rFonts w:ascii="仿宋_GB2312" w:eastAsia="仿宋_GB2312" w:hAnsi="仿宋" w:cs="楷体_GB2312"/>
          <w:sz w:val="28"/>
          <w:szCs w:val="28"/>
        </w:rPr>
      </w:pPr>
      <w:r w:rsidRPr="002724E5">
        <w:rPr>
          <w:rFonts w:ascii="仿宋_GB2312" w:eastAsia="仿宋_GB2312" w:hAnsi="仿宋" w:cs="楷体_GB2312" w:hint="eastAsia"/>
          <w:sz w:val="28"/>
          <w:szCs w:val="28"/>
        </w:rPr>
        <w:t>组  长： 王荣明</w:t>
      </w:r>
    </w:p>
    <w:p w:rsidR="003933C1" w:rsidRPr="002724E5" w:rsidRDefault="003933C1" w:rsidP="003933C1">
      <w:pPr>
        <w:spacing w:line="540" w:lineRule="exact"/>
        <w:ind w:firstLineChars="200" w:firstLine="560"/>
        <w:rPr>
          <w:rFonts w:ascii="仿宋_GB2312" w:eastAsia="仿宋_GB2312" w:hAnsi="仿宋" w:cs="楷体_GB2312"/>
          <w:sz w:val="28"/>
          <w:szCs w:val="28"/>
        </w:rPr>
      </w:pPr>
      <w:r w:rsidRPr="002724E5">
        <w:rPr>
          <w:rFonts w:ascii="仿宋_GB2312" w:eastAsia="仿宋_GB2312" w:hAnsi="仿宋" w:cs="楷体_GB2312" w:hint="eastAsia"/>
          <w:sz w:val="28"/>
          <w:szCs w:val="28"/>
        </w:rPr>
        <w:t>副组长： 丁红胜 牛珩</w:t>
      </w:r>
    </w:p>
    <w:p w:rsidR="003933C1" w:rsidRPr="002724E5" w:rsidRDefault="003933C1" w:rsidP="003933C1">
      <w:pPr>
        <w:spacing w:line="540" w:lineRule="exact"/>
        <w:ind w:firstLineChars="200" w:firstLine="560"/>
        <w:rPr>
          <w:rFonts w:ascii="仿宋_GB2312" w:eastAsia="仿宋_GB2312" w:hAnsi="仿宋" w:cs="楷体_GB2312"/>
          <w:sz w:val="28"/>
          <w:szCs w:val="28"/>
        </w:rPr>
      </w:pPr>
      <w:r w:rsidRPr="002724E5">
        <w:rPr>
          <w:rFonts w:ascii="仿宋_GB2312" w:eastAsia="仿宋_GB2312" w:hAnsi="仿宋" w:cs="楷体_GB2312" w:hint="eastAsia"/>
          <w:sz w:val="28"/>
          <w:szCs w:val="28"/>
        </w:rPr>
        <w:t>成  员： 司新辉 臧鸿雁 倪晓东 陈学军</w:t>
      </w:r>
    </w:p>
    <w:p w:rsidR="003933C1" w:rsidRPr="002724E5" w:rsidRDefault="003933C1" w:rsidP="003933C1">
      <w:pPr>
        <w:spacing w:line="540" w:lineRule="exact"/>
        <w:ind w:firstLineChars="200" w:firstLine="560"/>
        <w:rPr>
          <w:rFonts w:ascii="仿宋_GB2312" w:eastAsia="仿宋_GB2312" w:hAnsi="仿宋" w:cs="楷体_GB2312"/>
          <w:sz w:val="28"/>
          <w:szCs w:val="28"/>
        </w:rPr>
      </w:pPr>
      <w:r w:rsidRPr="002724E5">
        <w:rPr>
          <w:rFonts w:ascii="仿宋_GB2312" w:eastAsia="仿宋_GB2312" w:hAnsi="仿宋" w:cs="楷体_GB2312" w:hint="eastAsia"/>
          <w:sz w:val="28"/>
          <w:szCs w:val="28"/>
        </w:rPr>
        <w:t>秘  书： 张丹丹（学硕） 陈星（软件工程）</w:t>
      </w:r>
    </w:p>
    <w:p w:rsidR="003933C1" w:rsidRPr="00C2556C" w:rsidRDefault="003933C1" w:rsidP="003933C1">
      <w:pPr>
        <w:spacing w:line="540" w:lineRule="exact"/>
        <w:ind w:firstLineChars="200" w:firstLine="560"/>
        <w:rPr>
          <w:rFonts w:ascii="仿宋_GB2312" w:eastAsia="仿宋_GB2312" w:hAnsi="仿宋" w:cs="楷体_GB2312"/>
          <w:color w:val="FF0000"/>
          <w:sz w:val="28"/>
          <w:szCs w:val="28"/>
        </w:rPr>
      </w:pPr>
      <w:r w:rsidRPr="00C77CCE">
        <w:rPr>
          <w:rFonts w:ascii="仿宋_GB2312" w:eastAsia="仿宋_GB2312" w:hAnsi="仿宋" w:cs="楷体_GB2312" w:hint="eastAsia"/>
          <w:sz w:val="28"/>
          <w:szCs w:val="28"/>
        </w:rPr>
        <w:t>职  责：制定并组织实施本学院的复试工作方案和复试细则；遴选各学科（专业）的复试小组成员，并进行培训；组织复试考试、面</w:t>
      </w:r>
      <w:r w:rsidRPr="00C77CCE">
        <w:rPr>
          <w:rFonts w:ascii="仿宋_GB2312" w:eastAsia="仿宋_GB2312" w:hAnsi="仿宋" w:cs="楷体_GB2312" w:hint="eastAsia"/>
          <w:sz w:val="28"/>
          <w:szCs w:val="28"/>
        </w:rPr>
        <w:lastRenderedPageBreak/>
        <w:t>试、评卷以及试题安全保密工作；落实复试考核的具体内容、评分标准及复试程序；组织协调各复试小组复试录音工作；协调本培养单位复试工作中出现的争议；负责解释本培养单位复试录取工作结果。</w:t>
      </w:r>
    </w:p>
    <w:p w:rsidR="003933C1" w:rsidRPr="00F1595D" w:rsidRDefault="003933C1" w:rsidP="003933C1">
      <w:pPr>
        <w:spacing w:line="540" w:lineRule="exact"/>
        <w:ind w:firstLineChars="200" w:firstLine="562"/>
        <w:rPr>
          <w:rFonts w:ascii="仿宋_GB2312" w:eastAsia="仿宋_GB2312" w:hAnsi="仿宋" w:cs="楷体_GB2312"/>
          <w:b/>
          <w:sz w:val="28"/>
          <w:szCs w:val="28"/>
        </w:rPr>
      </w:pPr>
      <w:r w:rsidRPr="00F1595D">
        <w:rPr>
          <w:rFonts w:ascii="仿宋_GB2312" w:eastAsia="仿宋_GB2312" w:hAnsi="仿宋" w:cs="楷体_GB2312" w:hint="eastAsia"/>
          <w:b/>
          <w:sz w:val="28"/>
          <w:szCs w:val="28"/>
        </w:rPr>
        <w:t>2. 招生复试小组</w:t>
      </w:r>
    </w:p>
    <w:p w:rsidR="003933C1" w:rsidRPr="00F1595D" w:rsidRDefault="003933C1" w:rsidP="003933C1">
      <w:pPr>
        <w:widowControl/>
        <w:snapToGrid w:val="0"/>
        <w:spacing w:line="540" w:lineRule="exact"/>
        <w:ind w:firstLineChars="196" w:firstLine="551"/>
        <w:jc w:val="left"/>
        <w:outlineLvl w:val="0"/>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(1)</w:t>
      </w:r>
      <w:r w:rsidRPr="00F1595D">
        <w:rPr>
          <w:rFonts w:ascii="仿宋_GB2312" w:eastAsia="仿宋_GB2312" w:hAnsi="宋体" w:cs="宋体" w:hint="eastAsia"/>
          <w:b/>
          <w:bCs/>
          <w:kern w:val="0"/>
          <w:sz w:val="28"/>
          <w:szCs w:val="28"/>
        </w:rPr>
        <w:t>专业课笔试命题小组</w:t>
      </w:r>
    </w:p>
    <w:p w:rsidR="003933C1" w:rsidRPr="00F1595D"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sidRPr="00F1595D">
        <w:rPr>
          <w:rFonts w:ascii="仿宋_GB2312" w:eastAsia="仿宋_GB2312" w:hAnsi="宋体" w:cs="宋体" w:hint="eastAsia"/>
          <w:bCs/>
          <w:kern w:val="0"/>
          <w:sz w:val="28"/>
          <w:szCs w:val="28"/>
        </w:rPr>
        <w:t>按考试科目组成专业课笔试命题小组，负责考试的命题和阅卷工作。小组由具有副教授（或相当职称）以上职称人员组成。</w:t>
      </w:r>
    </w:p>
    <w:p w:rsidR="003933C1" w:rsidRPr="00F1595D"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sidRPr="00F1595D">
        <w:rPr>
          <w:rFonts w:ascii="仿宋_GB2312" w:eastAsia="仿宋_GB2312" w:hAnsi="宋体" w:cs="宋体" w:hint="eastAsia"/>
          <w:bCs/>
          <w:kern w:val="0"/>
          <w:sz w:val="28"/>
          <w:szCs w:val="28"/>
        </w:rPr>
        <w:t>小组成员承担的工作及身份对外保密。小组成员不得对考生进行补习、辅导，不得透漏考试内容、阅卷情况及考试结果等内容。</w:t>
      </w:r>
    </w:p>
    <w:p w:rsidR="003933C1" w:rsidRPr="00F1595D" w:rsidRDefault="003933C1" w:rsidP="003933C1">
      <w:pPr>
        <w:widowControl/>
        <w:snapToGrid w:val="0"/>
        <w:spacing w:line="540" w:lineRule="exact"/>
        <w:ind w:firstLineChars="196" w:firstLine="551"/>
        <w:jc w:val="left"/>
        <w:outlineLvl w:val="0"/>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(2)</w:t>
      </w:r>
      <w:r w:rsidRPr="00F1595D">
        <w:rPr>
          <w:rFonts w:ascii="仿宋_GB2312" w:eastAsia="仿宋_GB2312" w:hAnsi="宋体" w:cs="宋体" w:hint="eastAsia"/>
          <w:b/>
          <w:bCs/>
          <w:kern w:val="0"/>
          <w:sz w:val="28"/>
          <w:szCs w:val="28"/>
        </w:rPr>
        <w:t>综合面试小组</w:t>
      </w:r>
    </w:p>
    <w:p w:rsidR="003933C1" w:rsidRPr="00F1595D"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sidRPr="00F1595D">
        <w:rPr>
          <w:rFonts w:ascii="仿宋_GB2312" w:eastAsia="仿宋_GB2312" w:hAnsi="宋体" w:cs="宋体" w:hint="eastAsia"/>
          <w:bCs/>
          <w:kern w:val="0"/>
          <w:sz w:val="28"/>
          <w:szCs w:val="28"/>
        </w:rPr>
        <w:t>按招生学科(专业)组成复试综合面试小组，对考生的专业素质、外语口语及听力、综合能力、诚信及思想品格等进行考核。小组由不少于3名具有副教授以上职称或相当水平的人员组成。外语考核可以在综合面试中进行，也可以单独进行。单独进行时，考核小组由不少于2名经验丰富、外语水平较高的人员组成。</w:t>
      </w:r>
    </w:p>
    <w:p w:rsidR="003933C1" w:rsidRPr="00F1595D" w:rsidRDefault="003933C1" w:rsidP="003933C1">
      <w:pPr>
        <w:spacing w:line="540" w:lineRule="exact"/>
        <w:ind w:firstLineChars="200" w:firstLine="560"/>
        <w:rPr>
          <w:rFonts w:ascii="仿宋_GB2312" w:eastAsia="仿宋_GB2312" w:hAnsi="仿宋"/>
          <w:sz w:val="28"/>
          <w:szCs w:val="28"/>
        </w:rPr>
      </w:pPr>
      <w:r w:rsidRPr="00F1595D">
        <w:rPr>
          <w:rFonts w:ascii="仿宋_GB2312" w:eastAsia="仿宋_GB2312" w:hAnsi="仿宋" w:hint="eastAsia"/>
          <w:sz w:val="28"/>
          <w:szCs w:val="28"/>
        </w:rPr>
        <w:t>坚持回避原则，有亲属报考的人员不得参加相关的复试工作，命题、面试小组成员组成由领导小组审批。</w:t>
      </w:r>
    </w:p>
    <w:p w:rsidR="003933C1" w:rsidRPr="00C2556C" w:rsidRDefault="003933C1" w:rsidP="00236971">
      <w:pPr>
        <w:pStyle w:val="a6"/>
        <w:spacing w:beforeLines="50" w:afterLines="50" w:line="540" w:lineRule="exact"/>
        <w:ind w:firstLine="562"/>
        <w:rPr>
          <w:rFonts w:ascii="黑体" w:eastAsia="黑体" w:hAnsi="黑体" w:cs="Times New Roman"/>
          <w:b/>
          <w:bCs/>
          <w:sz w:val="28"/>
          <w:szCs w:val="28"/>
        </w:rPr>
      </w:pPr>
      <w:r w:rsidRPr="00C2556C">
        <w:rPr>
          <w:rFonts w:ascii="黑体" w:eastAsia="黑体" w:hAnsi="黑体" w:cs="楷体_GB2312" w:hint="eastAsia"/>
          <w:b/>
          <w:bCs/>
          <w:sz w:val="28"/>
          <w:szCs w:val="28"/>
        </w:rPr>
        <w:t>二、复试资格</w:t>
      </w:r>
    </w:p>
    <w:p w:rsidR="003933C1" w:rsidRPr="00C2556C" w:rsidRDefault="003933C1" w:rsidP="003933C1">
      <w:pPr>
        <w:spacing w:line="540" w:lineRule="exact"/>
        <w:ind w:firstLineChars="200" w:firstLine="562"/>
        <w:rPr>
          <w:rFonts w:ascii="仿宋_GB2312" w:eastAsia="仿宋_GB2312" w:hAnsi="仿宋" w:cs="楷体_GB2312"/>
          <w:b/>
          <w:sz w:val="28"/>
          <w:szCs w:val="28"/>
        </w:rPr>
      </w:pPr>
      <w:r w:rsidRPr="00C2556C">
        <w:rPr>
          <w:rFonts w:ascii="仿宋_GB2312" w:eastAsia="仿宋_GB2312" w:hAnsi="仿宋" w:cs="楷体_GB2312" w:hint="eastAsia"/>
          <w:b/>
          <w:sz w:val="28"/>
          <w:szCs w:val="28"/>
        </w:rPr>
        <w:t>1. 第一志愿</w:t>
      </w:r>
      <w:r>
        <w:rPr>
          <w:rFonts w:ascii="仿宋_GB2312" w:eastAsia="仿宋_GB2312" w:hAnsi="仿宋" w:cs="楷体_GB2312" w:hint="eastAsia"/>
          <w:b/>
          <w:sz w:val="28"/>
          <w:szCs w:val="28"/>
        </w:rPr>
        <w:t>全日制学术型专业考生初试成绩要求</w:t>
      </w:r>
    </w:p>
    <w:tbl>
      <w:tblPr>
        <w:tblW w:w="9860" w:type="dxa"/>
        <w:jc w:val="center"/>
        <w:tblCellMar>
          <w:left w:w="0" w:type="dxa"/>
          <w:right w:w="0" w:type="dxa"/>
        </w:tblCellMar>
        <w:tblLook w:val="0000"/>
      </w:tblPr>
      <w:tblGrid>
        <w:gridCol w:w="423"/>
        <w:gridCol w:w="1697"/>
        <w:gridCol w:w="1989"/>
        <w:gridCol w:w="1721"/>
        <w:gridCol w:w="1114"/>
        <w:gridCol w:w="1134"/>
        <w:gridCol w:w="992"/>
        <w:gridCol w:w="790"/>
      </w:tblGrid>
      <w:tr w:rsidR="003933C1" w:rsidRPr="002724E5" w:rsidTr="00DD07C1">
        <w:trPr>
          <w:trHeight w:val="540"/>
          <w:jc w:val="center"/>
        </w:trPr>
        <w:tc>
          <w:tcPr>
            <w:tcW w:w="42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cs="Arial" w:hint="eastAsia"/>
                <w:szCs w:val="21"/>
              </w:rPr>
              <w:t>序号</w:t>
            </w:r>
          </w:p>
        </w:tc>
        <w:tc>
          <w:tcPr>
            <w:tcW w:w="169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cs="Arial" w:hint="eastAsia"/>
                <w:szCs w:val="21"/>
              </w:rPr>
              <w:t>招生专业</w:t>
            </w:r>
          </w:p>
        </w:tc>
        <w:tc>
          <w:tcPr>
            <w:tcW w:w="1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cs="Arial" w:hint="eastAsia"/>
                <w:szCs w:val="21"/>
              </w:rPr>
              <w:t>初试成绩</w:t>
            </w:r>
            <w:r w:rsidRPr="002724E5">
              <w:rPr>
                <w:rFonts w:ascii="仿宋_GB2312" w:eastAsia="仿宋_GB2312" w:cs="Arial" w:hint="eastAsia"/>
                <w:szCs w:val="21"/>
              </w:rPr>
              <w:br/>
              <w:t>基本要求</w:t>
            </w:r>
          </w:p>
        </w:tc>
        <w:tc>
          <w:tcPr>
            <w:tcW w:w="17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cs="Arial" w:hint="eastAsia"/>
                <w:szCs w:val="21"/>
              </w:rPr>
              <w:t>招生人数</w:t>
            </w:r>
            <w:r w:rsidRPr="002724E5">
              <w:rPr>
                <w:rFonts w:ascii="仿宋_GB2312" w:eastAsia="仿宋_GB2312" w:cs="Arial" w:hint="eastAsia"/>
                <w:szCs w:val="21"/>
              </w:rPr>
              <w:br/>
              <w:t>（不含专项计划）</w:t>
            </w:r>
          </w:p>
        </w:tc>
        <w:tc>
          <w:tcPr>
            <w:tcW w:w="111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cs="Arial" w:hint="eastAsia"/>
                <w:szCs w:val="21"/>
              </w:rPr>
              <w:t>推免生</w:t>
            </w:r>
            <w:r w:rsidRPr="002724E5">
              <w:rPr>
                <w:rFonts w:ascii="仿宋_GB2312" w:eastAsia="仿宋_GB2312" w:cs="Arial" w:hint="eastAsia"/>
                <w:szCs w:val="21"/>
              </w:rPr>
              <w:br/>
              <w:t>人数</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cs="Arial" w:hint="eastAsia"/>
                <w:szCs w:val="21"/>
              </w:rPr>
              <w:t>复试比例</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8A2ED9" w:rsidP="00DD07C1">
            <w:pPr>
              <w:spacing w:line="240" w:lineRule="atLeast"/>
              <w:jc w:val="center"/>
              <w:rPr>
                <w:rFonts w:ascii="仿宋_GB2312" w:eastAsia="仿宋_GB2312" w:hAnsi="宋体" w:cs="Arial"/>
                <w:szCs w:val="21"/>
              </w:rPr>
            </w:pPr>
            <w:r>
              <w:rPr>
                <w:rFonts w:ascii="仿宋_GB2312" w:eastAsia="仿宋_GB2312" w:cs="Arial" w:hint="eastAsia"/>
                <w:szCs w:val="21"/>
              </w:rPr>
              <w:t>一志愿</w:t>
            </w:r>
            <w:r w:rsidR="003933C1" w:rsidRPr="002724E5">
              <w:rPr>
                <w:rFonts w:ascii="仿宋_GB2312" w:eastAsia="仿宋_GB2312" w:cs="Arial" w:hint="eastAsia"/>
                <w:szCs w:val="21"/>
              </w:rPr>
              <w:t>复试人数</w:t>
            </w:r>
          </w:p>
        </w:tc>
        <w:tc>
          <w:tcPr>
            <w:tcW w:w="7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cs="Arial" w:hint="eastAsia"/>
                <w:szCs w:val="21"/>
              </w:rPr>
              <w:t>是否接受调剂</w:t>
            </w:r>
          </w:p>
        </w:tc>
      </w:tr>
      <w:tr w:rsidR="003933C1" w:rsidRPr="002724E5" w:rsidTr="00DD07C1">
        <w:trPr>
          <w:trHeight w:val="285"/>
          <w:jc w:val="center"/>
        </w:trPr>
        <w:tc>
          <w:tcPr>
            <w:tcW w:w="42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1</w:t>
            </w:r>
          </w:p>
        </w:tc>
        <w:tc>
          <w:tcPr>
            <w:tcW w:w="169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cs="Arial" w:hint="eastAsia"/>
                <w:szCs w:val="21"/>
              </w:rPr>
              <w:t>数学</w:t>
            </w:r>
          </w:p>
        </w:tc>
        <w:tc>
          <w:tcPr>
            <w:tcW w:w="19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cs="Arial" w:hint="eastAsia"/>
                <w:szCs w:val="21"/>
              </w:rPr>
              <w:t>3</w:t>
            </w:r>
            <w:r w:rsidRPr="002724E5">
              <w:rPr>
                <w:rFonts w:ascii="仿宋_GB2312" w:eastAsia="仿宋_GB2312" w:cs="Arial"/>
                <w:szCs w:val="21"/>
              </w:rPr>
              <w:t>31</w:t>
            </w:r>
            <w:r w:rsidRPr="002724E5">
              <w:rPr>
                <w:rFonts w:ascii="仿宋_GB2312" w:eastAsia="仿宋_GB2312" w:hAnsi="Arial" w:cs="Arial" w:hint="eastAsia"/>
                <w:szCs w:val="21"/>
              </w:rPr>
              <w:t>（38/57）</w:t>
            </w:r>
          </w:p>
        </w:tc>
        <w:tc>
          <w:tcPr>
            <w:tcW w:w="172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cs="Arial" w:hint="eastAsia"/>
                <w:szCs w:val="21"/>
              </w:rPr>
              <w:t>4</w:t>
            </w:r>
            <w:r w:rsidRPr="002724E5">
              <w:rPr>
                <w:rFonts w:ascii="仿宋_GB2312" w:eastAsia="仿宋_GB2312" w:cs="Arial"/>
                <w:szCs w:val="21"/>
              </w:rPr>
              <w:t>2</w:t>
            </w:r>
          </w:p>
        </w:tc>
        <w:tc>
          <w:tcPr>
            <w:tcW w:w="111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hAnsi="宋体" w:cs="Arial" w:hint="eastAsia"/>
                <w:szCs w:val="21"/>
              </w:rPr>
              <w:t>6</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hAnsi="宋体" w:cs="Arial" w:hint="eastAsia"/>
                <w:szCs w:val="21"/>
              </w:rPr>
              <w:t>1:1.57</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57</w:t>
            </w:r>
          </w:p>
        </w:tc>
        <w:tc>
          <w:tcPr>
            <w:tcW w:w="79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否</w:t>
            </w:r>
          </w:p>
        </w:tc>
      </w:tr>
      <w:tr w:rsidR="003933C1" w:rsidRPr="002724E5" w:rsidTr="00DD07C1">
        <w:trPr>
          <w:trHeight w:val="285"/>
          <w:jc w:val="center"/>
        </w:trPr>
        <w:tc>
          <w:tcPr>
            <w:tcW w:w="42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2</w:t>
            </w:r>
          </w:p>
        </w:tc>
        <w:tc>
          <w:tcPr>
            <w:tcW w:w="169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统计学</w:t>
            </w:r>
          </w:p>
        </w:tc>
        <w:tc>
          <w:tcPr>
            <w:tcW w:w="19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280（38/57）</w:t>
            </w:r>
          </w:p>
        </w:tc>
        <w:tc>
          <w:tcPr>
            <w:tcW w:w="172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10</w:t>
            </w:r>
          </w:p>
        </w:tc>
        <w:tc>
          <w:tcPr>
            <w:tcW w:w="111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5</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1</w:t>
            </w:r>
            <w:r w:rsidRPr="002724E5">
              <w:rPr>
                <w:rFonts w:ascii="仿宋_GB2312" w:eastAsia="仿宋_GB2312" w:hAnsi="Arial" w:cs="Arial"/>
                <w:szCs w:val="21"/>
              </w:rPr>
              <w:t>:1</w:t>
            </w:r>
            <w:r w:rsidR="000A2464">
              <w:rPr>
                <w:rFonts w:ascii="仿宋_GB2312" w:eastAsia="仿宋_GB2312" w:hAnsi="Arial" w:cs="Arial" w:hint="eastAsia"/>
                <w:szCs w:val="21"/>
              </w:rPr>
              <w:t>.6</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8A2ED9" w:rsidP="00DD07C1">
            <w:pPr>
              <w:spacing w:line="240" w:lineRule="atLeast"/>
              <w:jc w:val="center"/>
              <w:rPr>
                <w:rFonts w:ascii="仿宋_GB2312" w:eastAsia="仿宋_GB2312" w:hAnsi="Arial" w:cs="Arial"/>
                <w:szCs w:val="21"/>
              </w:rPr>
            </w:pPr>
            <w:r>
              <w:rPr>
                <w:rFonts w:ascii="仿宋_GB2312" w:eastAsia="仿宋_GB2312" w:hAnsi="Arial" w:cs="Arial" w:hint="eastAsia"/>
                <w:szCs w:val="21"/>
              </w:rPr>
              <w:t>1</w:t>
            </w:r>
          </w:p>
        </w:tc>
        <w:tc>
          <w:tcPr>
            <w:tcW w:w="79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是</w:t>
            </w:r>
          </w:p>
        </w:tc>
      </w:tr>
      <w:tr w:rsidR="003933C1" w:rsidRPr="002724E5" w:rsidTr="00DD07C1">
        <w:trPr>
          <w:trHeight w:val="285"/>
          <w:jc w:val="center"/>
        </w:trPr>
        <w:tc>
          <w:tcPr>
            <w:tcW w:w="42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3</w:t>
            </w:r>
          </w:p>
        </w:tc>
        <w:tc>
          <w:tcPr>
            <w:tcW w:w="169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物理学</w:t>
            </w:r>
          </w:p>
        </w:tc>
        <w:tc>
          <w:tcPr>
            <w:tcW w:w="19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280（38/57）</w:t>
            </w:r>
          </w:p>
        </w:tc>
        <w:tc>
          <w:tcPr>
            <w:tcW w:w="172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49</w:t>
            </w:r>
          </w:p>
        </w:tc>
        <w:tc>
          <w:tcPr>
            <w:tcW w:w="111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3</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1:1.43</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66</w:t>
            </w:r>
          </w:p>
        </w:tc>
        <w:tc>
          <w:tcPr>
            <w:tcW w:w="79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否</w:t>
            </w:r>
          </w:p>
        </w:tc>
      </w:tr>
      <w:tr w:rsidR="003933C1" w:rsidRPr="002724E5" w:rsidTr="00DD07C1">
        <w:trPr>
          <w:trHeight w:val="285"/>
          <w:jc w:val="center"/>
        </w:trPr>
        <w:tc>
          <w:tcPr>
            <w:tcW w:w="42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4</w:t>
            </w:r>
          </w:p>
        </w:tc>
        <w:tc>
          <w:tcPr>
            <w:tcW w:w="169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固体力学</w:t>
            </w:r>
          </w:p>
        </w:tc>
        <w:tc>
          <w:tcPr>
            <w:tcW w:w="19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Pr>
                <w:rFonts w:ascii="仿宋_GB2312" w:eastAsia="仿宋_GB2312" w:hAnsi="Arial" w:cs="Arial"/>
                <w:szCs w:val="21"/>
              </w:rPr>
              <w:t>255</w:t>
            </w:r>
            <w:r w:rsidRPr="002724E5">
              <w:rPr>
                <w:rFonts w:ascii="仿宋_GB2312" w:eastAsia="仿宋_GB2312" w:hAnsi="Arial" w:cs="Arial" w:hint="eastAsia"/>
                <w:szCs w:val="21"/>
              </w:rPr>
              <w:t>（3</w:t>
            </w:r>
            <w:r>
              <w:rPr>
                <w:rFonts w:ascii="仿宋_GB2312" w:eastAsia="仿宋_GB2312" w:hAnsi="Arial" w:cs="Arial"/>
                <w:szCs w:val="21"/>
              </w:rPr>
              <w:t>4</w:t>
            </w:r>
            <w:r w:rsidRPr="002724E5">
              <w:rPr>
                <w:rFonts w:ascii="仿宋_GB2312" w:eastAsia="仿宋_GB2312" w:hAnsi="Arial" w:cs="Arial" w:hint="eastAsia"/>
                <w:szCs w:val="21"/>
              </w:rPr>
              <w:t>/5</w:t>
            </w:r>
            <w:r>
              <w:rPr>
                <w:rFonts w:ascii="仿宋_GB2312" w:eastAsia="仿宋_GB2312" w:hAnsi="Arial" w:cs="Arial"/>
                <w:szCs w:val="21"/>
              </w:rPr>
              <w:t>1</w:t>
            </w:r>
            <w:r w:rsidRPr="002724E5">
              <w:rPr>
                <w:rFonts w:ascii="仿宋_GB2312" w:eastAsia="仿宋_GB2312" w:hAnsi="Arial" w:cs="Arial" w:hint="eastAsia"/>
                <w:szCs w:val="21"/>
              </w:rPr>
              <w:t>）</w:t>
            </w:r>
          </w:p>
        </w:tc>
        <w:tc>
          <w:tcPr>
            <w:tcW w:w="172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7</w:t>
            </w:r>
          </w:p>
        </w:tc>
        <w:tc>
          <w:tcPr>
            <w:tcW w:w="111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0</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1:1</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7</w:t>
            </w:r>
          </w:p>
        </w:tc>
        <w:tc>
          <w:tcPr>
            <w:tcW w:w="79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否</w:t>
            </w:r>
          </w:p>
        </w:tc>
      </w:tr>
    </w:tbl>
    <w:p w:rsidR="003933C1" w:rsidRPr="002724E5" w:rsidRDefault="003933C1" w:rsidP="003933C1">
      <w:pPr>
        <w:spacing w:line="540" w:lineRule="exact"/>
        <w:ind w:firstLineChars="200" w:firstLine="560"/>
        <w:rPr>
          <w:rFonts w:ascii="仿宋_GB2312" w:eastAsia="仿宋_GB2312"/>
          <w:sz w:val="28"/>
          <w:szCs w:val="28"/>
        </w:rPr>
      </w:pPr>
    </w:p>
    <w:p w:rsidR="003933C1" w:rsidRPr="002724E5" w:rsidRDefault="003933C1" w:rsidP="003933C1">
      <w:pPr>
        <w:spacing w:line="540" w:lineRule="exact"/>
        <w:ind w:firstLineChars="200" w:firstLine="560"/>
        <w:rPr>
          <w:rFonts w:ascii="仿宋_GB2312" w:eastAsia="仿宋_GB2312"/>
          <w:sz w:val="28"/>
          <w:szCs w:val="28"/>
        </w:rPr>
      </w:pPr>
      <w:r w:rsidRPr="002724E5">
        <w:rPr>
          <w:rFonts w:ascii="仿宋_GB2312" w:eastAsia="仿宋_GB2312" w:hint="eastAsia"/>
          <w:sz w:val="28"/>
          <w:szCs w:val="28"/>
        </w:rPr>
        <w:t>2.第一志愿非全日制专业学位考生初试成绩要求</w:t>
      </w:r>
    </w:p>
    <w:tbl>
      <w:tblPr>
        <w:tblW w:w="9135" w:type="dxa"/>
        <w:jc w:val="center"/>
        <w:tblInd w:w="-493" w:type="dxa"/>
        <w:tblCellMar>
          <w:left w:w="0" w:type="dxa"/>
          <w:right w:w="0" w:type="dxa"/>
        </w:tblCellMar>
        <w:tblLook w:val="0000"/>
      </w:tblPr>
      <w:tblGrid>
        <w:gridCol w:w="346"/>
        <w:gridCol w:w="1418"/>
        <w:gridCol w:w="1843"/>
        <w:gridCol w:w="1843"/>
        <w:gridCol w:w="1134"/>
        <w:gridCol w:w="1134"/>
        <w:gridCol w:w="1417"/>
      </w:tblGrid>
      <w:tr w:rsidR="003933C1" w:rsidRPr="002724E5" w:rsidTr="00236971">
        <w:trPr>
          <w:trHeight w:val="540"/>
          <w:jc w:val="center"/>
        </w:trPr>
        <w:tc>
          <w:tcPr>
            <w:tcW w:w="34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cs="Arial" w:hint="eastAsia"/>
                <w:szCs w:val="21"/>
              </w:rPr>
              <w:lastRenderedPageBreak/>
              <w:t>序号</w:t>
            </w:r>
          </w:p>
        </w:tc>
        <w:tc>
          <w:tcPr>
            <w:tcW w:w="141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cs="Arial" w:hint="eastAsia"/>
                <w:szCs w:val="21"/>
              </w:rPr>
              <w:t>招生专业</w:t>
            </w:r>
          </w:p>
        </w:tc>
        <w:tc>
          <w:tcPr>
            <w:tcW w:w="184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cs="Arial" w:hint="eastAsia"/>
                <w:szCs w:val="21"/>
              </w:rPr>
              <w:t>初试成绩</w:t>
            </w:r>
            <w:r w:rsidRPr="002724E5">
              <w:rPr>
                <w:rFonts w:ascii="仿宋_GB2312" w:eastAsia="仿宋_GB2312" w:cs="Arial" w:hint="eastAsia"/>
                <w:szCs w:val="21"/>
              </w:rPr>
              <w:br/>
              <w:t>基本要求</w:t>
            </w:r>
          </w:p>
        </w:tc>
        <w:tc>
          <w:tcPr>
            <w:tcW w:w="184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cs="Arial" w:hint="eastAsia"/>
                <w:szCs w:val="21"/>
              </w:rPr>
              <w:t>招生人数</w:t>
            </w:r>
            <w:r w:rsidRPr="002724E5">
              <w:rPr>
                <w:rFonts w:ascii="仿宋_GB2312" w:eastAsia="仿宋_GB2312" w:cs="Arial" w:hint="eastAsia"/>
                <w:szCs w:val="21"/>
              </w:rPr>
              <w:br/>
              <w:t>（不含专项计划）</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cs="Arial" w:hint="eastAsia"/>
                <w:szCs w:val="21"/>
              </w:rPr>
              <w:t>复试比例</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8A2ED9" w:rsidP="00DD07C1">
            <w:pPr>
              <w:spacing w:line="240" w:lineRule="atLeast"/>
              <w:jc w:val="center"/>
              <w:rPr>
                <w:rFonts w:ascii="仿宋_GB2312" w:eastAsia="仿宋_GB2312" w:hAnsi="宋体" w:cs="Arial"/>
                <w:szCs w:val="21"/>
              </w:rPr>
            </w:pPr>
            <w:r>
              <w:rPr>
                <w:rFonts w:ascii="仿宋_GB2312" w:eastAsia="仿宋_GB2312" w:cs="Arial" w:hint="eastAsia"/>
                <w:szCs w:val="21"/>
              </w:rPr>
              <w:t>一志愿</w:t>
            </w:r>
            <w:r w:rsidR="003933C1" w:rsidRPr="002724E5">
              <w:rPr>
                <w:rFonts w:ascii="仿宋_GB2312" w:eastAsia="仿宋_GB2312" w:cs="Arial" w:hint="eastAsia"/>
                <w:szCs w:val="21"/>
              </w:rPr>
              <w:t>复试人数</w:t>
            </w:r>
          </w:p>
        </w:tc>
        <w:tc>
          <w:tcPr>
            <w:tcW w:w="141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cs="Arial" w:hint="eastAsia"/>
                <w:szCs w:val="21"/>
              </w:rPr>
              <w:t>是否接受调剂</w:t>
            </w:r>
          </w:p>
        </w:tc>
      </w:tr>
      <w:tr w:rsidR="003933C1" w:rsidRPr="002724E5" w:rsidTr="00236971">
        <w:trPr>
          <w:trHeight w:val="285"/>
          <w:jc w:val="center"/>
        </w:trPr>
        <w:tc>
          <w:tcPr>
            <w:tcW w:w="34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1</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cs="Arial" w:hint="eastAsia"/>
                <w:szCs w:val="21"/>
              </w:rPr>
              <w:t>软件工程</w:t>
            </w:r>
          </w:p>
        </w:tc>
        <w:tc>
          <w:tcPr>
            <w:tcW w:w="184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cs="Arial" w:hint="eastAsia"/>
                <w:szCs w:val="21"/>
              </w:rPr>
              <w:t>2</w:t>
            </w:r>
            <w:r w:rsidRPr="002724E5">
              <w:rPr>
                <w:rFonts w:ascii="仿宋_GB2312" w:eastAsia="仿宋_GB2312" w:cs="Arial"/>
                <w:szCs w:val="21"/>
              </w:rPr>
              <w:t>60</w:t>
            </w:r>
            <w:r w:rsidRPr="002724E5">
              <w:rPr>
                <w:rFonts w:ascii="仿宋_GB2312" w:eastAsia="仿宋_GB2312" w:cs="Arial" w:hint="eastAsia"/>
                <w:szCs w:val="21"/>
              </w:rPr>
              <w:t>（34/51）</w:t>
            </w:r>
          </w:p>
        </w:tc>
        <w:tc>
          <w:tcPr>
            <w:tcW w:w="184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宋体" w:cs="Arial"/>
                <w:szCs w:val="21"/>
              </w:rPr>
            </w:pPr>
            <w:r w:rsidRPr="002724E5">
              <w:rPr>
                <w:rFonts w:ascii="仿宋_GB2312" w:eastAsia="仿宋_GB2312" w:hAnsi="宋体" w:cs="Arial" w:hint="eastAsia"/>
                <w:szCs w:val="21"/>
              </w:rPr>
              <w:t>20</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8A2ED9" w:rsidP="00DD07C1">
            <w:pPr>
              <w:spacing w:line="240" w:lineRule="atLeast"/>
              <w:jc w:val="center"/>
              <w:rPr>
                <w:rFonts w:ascii="仿宋_GB2312" w:eastAsia="仿宋_GB2312" w:hAnsi="宋体" w:cs="Arial"/>
                <w:szCs w:val="21"/>
              </w:rPr>
            </w:pPr>
            <w:r>
              <w:rPr>
                <w:rFonts w:ascii="仿宋_GB2312" w:eastAsia="仿宋_GB2312" w:hAnsi="宋体" w:cs="Arial" w:hint="eastAsia"/>
                <w:szCs w:val="21"/>
              </w:rPr>
              <w:t>1:1</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8A2ED9" w:rsidP="00DD07C1">
            <w:pPr>
              <w:spacing w:line="240" w:lineRule="atLeast"/>
              <w:jc w:val="center"/>
              <w:rPr>
                <w:rFonts w:ascii="仿宋_GB2312" w:eastAsia="仿宋_GB2312" w:hAnsi="Arial" w:cs="Arial"/>
                <w:szCs w:val="21"/>
              </w:rPr>
            </w:pPr>
            <w:r>
              <w:rPr>
                <w:rFonts w:ascii="仿宋_GB2312" w:eastAsia="仿宋_GB2312" w:hAnsi="Arial" w:cs="Arial" w:hint="eastAsia"/>
                <w:szCs w:val="21"/>
              </w:rPr>
              <w:t>2</w:t>
            </w:r>
          </w:p>
        </w:tc>
        <w:tc>
          <w:tcPr>
            <w:tcW w:w="141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3933C1" w:rsidRPr="002724E5" w:rsidRDefault="003933C1" w:rsidP="00DD07C1">
            <w:pPr>
              <w:spacing w:line="240" w:lineRule="atLeast"/>
              <w:jc w:val="center"/>
              <w:rPr>
                <w:rFonts w:ascii="仿宋_GB2312" w:eastAsia="仿宋_GB2312" w:hAnsi="Arial" w:cs="Arial"/>
                <w:szCs w:val="21"/>
              </w:rPr>
            </w:pPr>
            <w:r w:rsidRPr="002724E5">
              <w:rPr>
                <w:rFonts w:ascii="仿宋_GB2312" w:eastAsia="仿宋_GB2312" w:hAnsi="Arial" w:cs="Arial" w:hint="eastAsia"/>
                <w:szCs w:val="21"/>
              </w:rPr>
              <w:t>是</w:t>
            </w:r>
          </w:p>
        </w:tc>
      </w:tr>
    </w:tbl>
    <w:p w:rsidR="003933C1" w:rsidRPr="002724E5" w:rsidRDefault="003933C1" w:rsidP="003933C1">
      <w:pPr>
        <w:spacing w:line="540" w:lineRule="exact"/>
        <w:rPr>
          <w:rFonts w:ascii="仿宋_GB2312" w:eastAsia="仿宋_GB2312"/>
          <w:sz w:val="24"/>
        </w:rPr>
      </w:pPr>
      <w:r w:rsidRPr="002724E5">
        <w:rPr>
          <w:rFonts w:ascii="仿宋_GB2312" w:eastAsia="仿宋_GB2312" w:hint="eastAsia"/>
          <w:sz w:val="24"/>
        </w:rPr>
        <w:t>单独考试、少民骨干计划、退役大学生士兵计划考生进入复试的初试成绩要求见《北京科技大学2018年硕士研究生招生考试复试与录取工作办法》。</w:t>
      </w:r>
    </w:p>
    <w:p w:rsidR="003933C1" w:rsidRPr="002724E5" w:rsidRDefault="003933C1" w:rsidP="003933C1">
      <w:pPr>
        <w:spacing w:line="540" w:lineRule="exact"/>
        <w:ind w:firstLineChars="200" w:firstLine="562"/>
        <w:rPr>
          <w:rFonts w:ascii="仿宋_GB2312" w:eastAsia="仿宋_GB2312" w:hAnsi="仿宋" w:cs="楷体_GB2312"/>
          <w:b/>
          <w:sz w:val="28"/>
          <w:szCs w:val="28"/>
        </w:rPr>
      </w:pPr>
      <w:r w:rsidRPr="002724E5">
        <w:rPr>
          <w:rFonts w:ascii="仿宋_GB2312" w:eastAsia="仿宋_GB2312" w:hAnsi="仿宋" w:cs="楷体_GB2312" w:hint="eastAsia"/>
          <w:b/>
          <w:sz w:val="28"/>
          <w:szCs w:val="28"/>
        </w:rPr>
        <w:t>3. 调剂说明</w:t>
      </w:r>
    </w:p>
    <w:p w:rsidR="003933C1" w:rsidRPr="002724E5"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sidRPr="002724E5">
        <w:rPr>
          <w:rFonts w:ascii="仿宋_GB2312" w:eastAsia="仿宋_GB2312" w:hAnsi="宋体" w:cs="宋体" w:hint="eastAsia"/>
          <w:bCs/>
          <w:kern w:val="0"/>
          <w:sz w:val="28"/>
          <w:szCs w:val="28"/>
        </w:rPr>
        <w:t>部分学科（专业）接收非第一志愿考生的调剂申请（见下表）。</w:t>
      </w:r>
    </w:p>
    <w:p w:rsidR="003933C1" w:rsidRPr="00236971" w:rsidRDefault="003933C1" w:rsidP="00236971">
      <w:pPr>
        <w:widowControl/>
        <w:snapToGrid w:val="0"/>
        <w:spacing w:line="540" w:lineRule="exact"/>
        <w:ind w:firstLineChars="200" w:firstLine="560"/>
        <w:jc w:val="left"/>
        <w:outlineLvl w:val="0"/>
        <w:rPr>
          <w:rFonts w:ascii="仿宋_GB2312" w:eastAsia="仿宋_GB2312" w:hAnsi="宋体" w:cs="宋体"/>
          <w:bCs/>
          <w:kern w:val="0"/>
          <w:sz w:val="28"/>
          <w:szCs w:val="28"/>
        </w:rPr>
      </w:pPr>
      <w:r w:rsidRPr="002724E5">
        <w:rPr>
          <w:rFonts w:ascii="仿宋_GB2312" w:eastAsia="仿宋_GB2312" w:hAnsi="宋体" w:cs="宋体" w:hint="eastAsia"/>
          <w:bCs/>
          <w:kern w:val="0"/>
          <w:sz w:val="28"/>
          <w:szCs w:val="28"/>
        </w:rPr>
        <w:t>所有申请调剂的考生均要通过教育部“全国硕士生招生调剂服务系统”进行调剂。</w:t>
      </w:r>
      <w:r w:rsidR="008847BF" w:rsidRPr="008847BF">
        <w:rPr>
          <w:rFonts w:ascii="仿宋_GB2312" w:eastAsia="仿宋_GB2312" w:hAnsi="宋体" w:cs="宋体" w:hint="eastAsia"/>
          <w:bCs/>
          <w:kern w:val="0"/>
          <w:sz w:val="28"/>
          <w:szCs w:val="28"/>
        </w:rPr>
        <w:t>3月23日，调剂服务系统正式开通后，有调剂意愿的考生尽快在“调剂服务系统上”填报志愿，我院将择优在24小时之内网上通知考生参加复试，24小时内未收到我院复试通知的，系统自行解锁，考生可继续填报其他志愿。</w:t>
      </w:r>
    </w:p>
    <w:tbl>
      <w:tblPr>
        <w:tblW w:w="7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2"/>
        <w:gridCol w:w="2552"/>
        <w:gridCol w:w="2163"/>
        <w:gridCol w:w="1267"/>
        <w:gridCol w:w="1151"/>
      </w:tblGrid>
      <w:tr w:rsidR="003933C1" w:rsidRPr="002724E5" w:rsidTr="008152E3">
        <w:trPr>
          <w:trHeight w:val="762"/>
          <w:jc w:val="center"/>
        </w:trPr>
        <w:tc>
          <w:tcPr>
            <w:tcW w:w="562" w:type="dxa"/>
            <w:shd w:val="clear" w:color="auto" w:fill="auto"/>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序号</w:t>
            </w:r>
          </w:p>
        </w:tc>
        <w:tc>
          <w:tcPr>
            <w:tcW w:w="2552" w:type="dxa"/>
            <w:shd w:val="clear" w:color="auto" w:fill="auto"/>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招生专业</w:t>
            </w:r>
          </w:p>
        </w:tc>
        <w:tc>
          <w:tcPr>
            <w:tcW w:w="2163" w:type="dxa"/>
            <w:shd w:val="clear" w:color="auto" w:fill="auto"/>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初试成绩</w:t>
            </w:r>
          </w:p>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基本要求</w:t>
            </w:r>
          </w:p>
        </w:tc>
        <w:tc>
          <w:tcPr>
            <w:tcW w:w="1267" w:type="dxa"/>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拟接收调剂复试人数</w:t>
            </w:r>
          </w:p>
        </w:tc>
        <w:tc>
          <w:tcPr>
            <w:tcW w:w="1151" w:type="dxa"/>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其他学术要求</w:t>
            </w:r>
          </w:p>
        </w:tc>
      </w:tr>
      <w:tr w:rsidR="003933C1" w:rsidRPr="002724E5" w:rsidTr="008152E3">
        <w:trPr>
          <w:trHeight w:val="237"/>
          <w:jc w:val="center"/>
        </w:trPr>
        <w:tc>
          <w:tcPr>
            <w:tcW w:w="562" w:type="dxa"/>
            <w:shd w:val="clear" w:color="auto" w:fill="auto"/>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1</w:t>
            </w:r>
          </w:p>
        </w:tc>
        <w:tc>
          <w:tcPr>
            <w:tcW w:w="2552" w:type="dxa"/>
            <w:shd w:val="clear" w:color="auto" w:fill="auto"/>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统计学</w:t>
            </w:r>
          </w:p>
        </w:tc>
        <w:tc>
          <w:tcPr>
            <w:tcW w:w="2163" w:type="dxa"/>
            <w:shd w:val="clear" w:color="auto" w:fill="auto"/>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根据实际接收的调剂考生数做相应调整</w:t>
            </w:r>
          </w:p>
        </w:tc>
        <w:tc>
          <w:tcPr>
            <w:tcW w:w="1267" w:type="dxa"/>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7</w:t>
            </w:r>
          </w:p>
        </w:tc>
        <w:tc>
          <w:tcPr>
            <w:tcW w:w="1151" w:type="dxa"/>
            <w:vAlign w:val="center"/>
          </w:tcPr>
          <w:p w:rsidR="003933C1" w:rsidRPr="002724E5" w:rsidRDefault="003933C1" w:rsidP="00DD07C1">
            <w:pPr>
              <w:spacing w:line="240" w:lineRule="atLeast"/>
              <w:jc w:val="left"/>
              <w:rPr>
                <w:rFonts w:ascii="仿宋_GB2312" w:eastAsia="仿宋_GB2312" w:cs="Arial"/>
                <w:szCs w:val="21"/>
              </w:rPr>
            </w:pPr>
          </w:p>
        </w:tc>
      </w:tr>
      <w:tr w:rsidR="003933C1" w:rsidRPr="002724E5" w:rsidTr="008152E3">
        <w:trPr>
          <w:trHeight w:val="585"/>
          <w:jc w:val="center"/>
        </w:trPr>
        <w:tc>
          <w:tcPr>
            <w:tcW w:w="562" w:type="dxa"/>
            <w:shd w:val="clear" w:color="auto" w:fill="auto"/>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2</w:t>
            </w:r>
          </w:p>
        </w:tc>
        <w:tc>
          <w:tcPr>
            <w:tcW w:w="2552" w:type="dxa"/>
            <w:shd w:val="clear" w:color="auto" w:fill="auto"/>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软件工程（非全日制）</w:t>
            </w:r>
          </w:p>
        </w:tc>
        <w:tc>
          <w:tcPr>
            <w:tcW w:w="2163" w:type="dxa"/>
            <w:shd w:val="clear" w:color="auto" w:fill="auto"/>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260（3</w:t>
            </w:r>
            <w:r w:rsidRPr="002724E5">
              <w:rPr>
                <w:rFonts w:ascii="仿宋_GB2312" w:eastAsia="仿宋_GB2312" w:cs="Arial"/>
                <w:szCs w:val="21"/>
              </w:rPr>
              <w:t>4/51</w:t>
            </w:r>
            <w:r w:rsidRPr="002724E5">
              <w:rPr>
                <w:rFonts w:ascii="仿宋_GB2312" w:eastAsia="仿宋_GB2312" w:cs="Arial" w:hint="eastAsia"/>
                <w:szCs w:val="21"/>
              </w:rPr>
              <w:t>）</w:t>
            </w:r>
          </w:p>
        </w:tc>
        <w:tc>
          <w:tcPr>
            <w:tcW w:w="1267" w:type="dxa"/>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18</w:t>
            </w:r>
          </w:p>
        </w:tc>
        <w:tc>
          <w:tcPr>
            <w:tcW w:w="1151" w:type="dxa"/>
            <w:vAlign w:val="center"/>
          </w:tcPr>
          <w:p w:rsidR="003933C1" w:rsidRPr="002724E5" w:rsidRDefault="003933C1" w:rsidP="00DD07C1">
            <w:pPr>
              <w:spacing w:line="240" w:lineRule="atLeast"/>
              <w:jc w:val="left"/>
              <w:rPr>
                <w:rFonts w:ascii="仿宋_GB2312" w:eastAsia="仿宋_GB2312" w:cs="Arial"/>
                <w:szCs w:val="21"/>
              </w:rPr>
            </w:pPr>
          </w:p>
        </w:tc>
      </w:tr>
    </w:tbl>
    <w:p w:rsidR="003933C1" w:rsidRPr="002724E5" w:rsidRDefault="003933C1" w:rsidP="00236971">
      <w:pPr>
        <w:pStyle w:val="a6"/>
        <w:spacing w:beforeLines="50" w:afterLines="50" w:line="540" w:lineRule="exact"/>
        <w:ind w:firstLine="562"/>
        <w:rPr>
          <w:rFonts w:ascii="黑体" w:eastAsia="黑体" w:hAnsi="黑体" w:cs="楷体_GB2312"/>
          <w:b/>
          <w:bCs/>
          <w:sz w:val="28"/>
          <w:szCs w:val="28"/>
        </w:rPr>
      </w:pPr>
      <w:r w:rsidRPr="002724E5">
        <w:rPr>
          <w:rFonts w:ascii="黑体" w:eastAsia="黑体" w:hAnsi="黑体" w:cs="楷体_GB2312" w:hint="eastAsia"/>
          <w:b/>
          <w:bCs/>
          <w:sz w:val="28"/>
          <w:szCs w:val="28"/>
        </w:rPr>
        <w:t>三、复试程序</w:t>
      </w:r>
    </w:p>
    <w:p w:rsidR="003933C1" w:rsidRPr="00F1595D" w:rsidRDefault="003933C1" w:rsidP="003933C1">
      <w:pPr>
        <w:widowControl/>
        <w:snapToGrid w:val="0"/>
        <w:spacing w:line="540" w:lineRule="exact"/>
        <w:ind w:firstLineChars="200" w:firstLine="562"/>
        <w:jc w:val="left"/>
        <w:outlineLvl w:val="0"/>
        <w:rPr>
          <w:rFonts w:ascii="仿宋_GB2312" w:eastAsia="仿宋_GB2312" w:hAnsi="仿宋" w:cs="宋体"/>
          <w:b/>
          <w:kern w:val="0"/>
          <w:sz w:val="28"/>
          <w:szCs w:val="28"/>
        </w:rPr>
      </w:pPr>
      <w:r w:rsidRPr="00F1595D">
        <w:rPr>
          <w:rFonts w:ascii="仿宋_GB2312" w:eastAsia="仿宋_GB2312" w:hAnsi="仿宋" w:cs="宋体" w:hint="eastAsia"/>
          <w:b/>
          <w:kern w:val="0"/>
          <w:sz w:val="28"/>
          <w:szCs w:val="28"/>
        </w:rPr>
        <w:t>1</w:t>
      </w:r>
      <w:r>
        <w:rPr>
          <w:rFonts w:ascii="仿宋_GB2312" w:eastAsia="仿宋_GB2312" w:hAnsi="仿宋" w:cs="宋体" w:hint="eastAsia"/>
          <w:b/>
          <w:kern w:val="0"/>
          <w:sz w:val="28"/>
          <w:szCs w:val="28"/>
        </w:rPr>
        <w:t xml:space="preserve">. </w:t>
      </w:r>
      <w:r w:rsidRPr="00F1595D">
        <w:rPr>
          <w:rFonts w:ascii="仿宋_GB2312" w:eastAsia="仿宋_GB2312" w:hAnsi="仿宋" w:cs="宋体" w:hint="eastAsia"/>
          <w:b/>
          <w:kern w:val="0"/>
          <w:sz w:val="28"/>
          <w:szCs w:val="28"/>
        </w:rPr>
        <w:t>复试信息确认</w:t>
      </w:r>
      <w:r>
        <w:rPr>
          <w:rFonts w:ascii="仿宋_GB2312" w:eastAsia="仿宋_GB2312" w:hAnsi="仿宋" w:cs="宋体" w:hint="eastAsia"/>
          <w:b/>
          <w:kern w:val="0"/>
          <w:sz w:val="28"/>
          <w:szCs w:val="28"/>
        </w:rPr>
        <w:t>及缴费</w:t>
      </w:r>
    </w:p>
    <w:p w:rsidR="003933C1" w:rsidRPr="002724E5" w:rsidRDefault="003933C1" w:rsidP="003933C1">
      <w:pPr>
        <w:widowControl/>
        <w:snapToGrid w:val="0"/>
        <w:spacing w:line="540" w:lineRule="exact"/>
        <w:ind w:firstLineChars="200" w:firstLine="560"/>
        <w:jc w:val="left"/>
        <w:outlineLvl w:val="0"/>
        <w:rPr>
          <w:rFonts w:ascii="仿宋_GB2312" w:eastAsia="仿宋_GB2312" w:hAnsi="仿宋" w:cs="宋体"/>
          <w:kern w:val="0"/>
          <w:sz w:val="28"/>
          <w:szCs w:val="28"/>
        </w:rPr>
      </w:pPr>
      <w:r w:rsidRPr="002724E5">
        <w:rPr>
          <w:rFonts w:ascii="仿宋_GB2312" w:eastAsia="仿宋_GB2312" w:hAnsi="仿宋" w:cs="宋体" w:hint="eastAsia"/>
          <w:kern w:val="0"/>
          <w:sz w:val="28"/>
          <w:szCs w:val="28"/>
        </w:rPr>
        <w:t>考生于3月2</w:t>
      </w:r>
      <w:r w:rsidR="00E27964">
        <w:rPr>
          <w:rFonts w:ascii="仿宋_GB2312" w:eastAsia="仿宋_GB2312" w:hAnsi="仿宋" w:cs="宋体" w:hint="eastAsia"/>
          <w:kern w:val="0"/>
          <w:sz w:val="28"/>
          <w:szCs w:val="28"/>
        </w:rPr>
        <w:t>3</w:t>
      </w:r>
      <w:r w:rsidRPr="002724E5">
        <w:rPr>
          <w:rFonts w:ascii="仿宋_GB2312" w:eastAsia="仿宋_GB2312" w:hAnsi="仿宋" w:cs="宋体" w:hint="eastAsia"/>
          <w:kern w:val="0"/>
          <w:sz w:val="28"/>
          <w:szCs w:val="28"/>
        </w:rPr>
        <w:t>日晚12：00前登录研究生院网站“研究生招生管理信息系统”（</w:t>
      </w:r>
      <w:hyperlink r:id="rId7" w:history="1">
        <w:r w:rsidRPr="002724E5">
          <w:rPr>
            <w:rStyle w:val="a8"/>
            <w:rFonts w:ascii="仿宋_GB2312" w:eastAsia="仿宋_GB2312" w:hAnsi="仿宋" w:cs="宋体"/>
            <w:kern w:val="0"/>
            <w:szCs w:val="21"/>
          </w:rPr>
          <w:t>http://yjsy1.ustb.edu.cn:8080/ksxt/login.aspx</w:t>
        </w:r>
      </w:hyperlink>
      <w:r w:rsidRPr="002724E5">
        <w:rPr>
          <w:rFonts w:ascii="仿宋_GB2312" w:eastAsia="仿宋_GB2312" w:hAnsi="仿宋" w:cs="宋体" w:hint="eastAsia"/>
          <w:kern w:val="0"/>
          <w:sz w:val="28"/>
          <w:szCs w:val="28"/>
        </w:rPr>
        <w:t>）进行复试信息确认（登录账号为考生身份证号，初始密码为本人出生年月日），选择复试科目和导师（</w:t>
      </w:r>
      <w:r w:rsidRPr="002724E5">
        <w:rPr>
          <w:rFonts w:ascii="仿宋_GB2312" w:eastAsia="仿宋_GB2312" w:hAnsi="仿宋" w:cs="宋体" w:hint="eastAsia"/>
          <w:kern w:val="0"/>
          <w:szCs w:val="21"/>
        </w:rPr>
        <w:t>数理学院可不写</w:t>
      </w:r>
      <w:r w:rsidRPr="002724E5">
        <w:rPr>
          <w:rFonts w:ascii="仿宋_GB2312" w:eastAsia="仿宋_GB2312" w:hAnsi="仿宋" w:cs="宋体" w:hint="eastAsia"/>
          <w:kern w:val="0"/>
          <w:sz w:val="28"/>
          <w:szCs w:val="28"/>
        </w:rPr>
        <w:t>），提交复试确认信息。部分专业不同研究方向须选择相应的复试科目，请考生注意查看2018年硕士招生专业目录的专业说明。注意：该复试确认网站只支持IE浏览器或基于IE内核的浏览器。</w:t>
      </w:r>
    </w:p>
    <w:p w:rsidR="003933C1" w:rsidRPr="00463BAD" w:rsidRDefault="003933C1" w:rsidP="003933C1">
      <w:pPr>
        <w:widowControl/>
        <w:snapToGrid w:val="0"/>
        <w:spacing w:line="540" w:lineRule="exact"/>
        <w:ind w:firstLineChars="200" w:firstLine="560"/>
        <w:jc w:val="left"/>
        <w:outlineLvl w:val="0"/>
        <w:rPr>
          <w:rFonts w:ascii="仿宋_GB2312" w:eastAsia="仿宋_GB2312" w:hAnsi="仿宋" w:cs="宋体"/>
          <w:kern w:val="0"/>
          <w:sz w:val="28"/>
          <w:szCs w:val="28"/>
        </w:rPr>
      </w:pPr>
    </w:p>
    <w:p w:rsidR="003933C1" w:rsidRDefault="003933C1" w:rsidP="003933C1">
      <w:pPr>
        <w:widowControl/>
        <w:snapToGrid w:val="0"/>
        <w:spacing w:line="540" w:lineRule="exact"/>
        <w:ind w:firstLineChars="200" w:firstLine="560"/>
        <w:jc w:val="left"/>
        <w:outlineLvl w:val="0"/>
        <w:rPr>
          <w:rFonts w:ascii="仿宋_GB2312" w:eastAsia="仿宋_GB2312" w:hAnsi="仿宋" w:cs="宋体"/>
          <w:kern w:val="0"/>
          <w:sz w:val="28"/>
          <w:szCs w:val="28"/>
        </w:rPr>
      </w:pPr>
      <w:r>
        <w:rPr>
          <w:rFonts w:ascii="仿宋_GB2312" w:eastAsia="仿宋_GB2312" w:hAnsi="仿宋" w:cs="宋体" w:hint="eastAsia"/>
          <w:kern w:val="0"/>
          <w:sz w:val="28"/>
          <w:szCs w:val="28"/>
        </w:rPr>
        <w:lastRenderedPageBreak/>
        <w:t>在我校其他学院或培养单位复试过的考生，调剂到我院复试时须另行网上缴纳复试费100元/人，在本学院内调剂复试的考生无须二次缴纳复试费。</w:t>
      </w:r>
    </w:p>
    <w:p w:rsidR="00463BAD" w:rsidRPr="00F1595D" w:rsidRDefault="00463BAD" w:rsidP="003933C1">
      <w:pPr>
        <w:widowControl/>
        <w:snapToGrid w:val="0"/>
        <w:spacing w:line="540" w:lineRule="exact"/>
        <w:ind w:firstLineChars="200" w:firstLine="560"/>
        <w:jc w:val="left"/>
        <w:outlineLvl w:val="0"/>
        <w:rPr>
          <w:rFonts w:ascii="仿宋_GB2312" w:eastAsia="仿宋_GB2312" w:hAnsi="仿宋" w:cs="宋体"/>
          <w:kern w:val="0"/>
          <w:sz w:val="28"/>
          <w:szCs w:val="28"/>
        </w:rPr>
      </w:pPr>
      <w:r>
        <w:rPr>
          <w:rFonts w:ascii="仿宋_GB2312" w:eastAsia="仿宋_GB2312" w:hAnsi="仿宋" w:cs="宋体" w:hint="eastAsia"/>
          <w:kern w:val="0"/>
          <w:sz w:val="28"/>
          <w:szCs w:val="28"/>
        </w:rPr>
        <w:t>其他要求和注意事项请查看</w:t>
      </w:r>
      <w:r w:rsidRPr="00463BAD">
        <w:rPr>
          <w:rFonts w:ascii="仿宋_GB2312" w:eastAsia="仿宋_GB2312" w:hAnsi="仿宋" w:cs="宋体" w:hint="eastAsia"/>
          <w:kern w:val="0"/>
          <w:sz w:val="28"/>
          <w:szCs w:val="28"/>
        </w:rPr>
        <w:t>《北京科技大学</w:t>
      </w:r>
      <w:r w:rsidR="008A2ED9">
        <w:rPr>
          <w:rFonts w:ascii="仿宋_GB2312" w:eastAsia="仿宋_GB2312" w:hAnsi="仿宋" w:cs="宋体" w:hint="eastAsia"/>
          <w:kern w:val="0"/>
          <w:sz w:val="28"/>
          <w:szCs w:val="28"/>
        </w:rPr>
        <w:t>2018</w:t>
      </w:r>
      <w:r w:rsidRPr="00463BAD">
        <w:rPr>
          <w:rFonts w:ascii="仿宋_GB2312" w:eastAsia="仿宋_GB2312" w:hAnsi="仿宋" w:cs="宋体" w:hint="eastAsia"/>
          <w:kern w:val="0"/>
          <w:sz w:val="28"/>
          <w:szCs w:val="28"/>
        </w:rPr>
        <w:t>年硕士学位研究生复试注意事项》</w:t>
      </w:r>
      <w:r>
        <w:rPr>
          <w:rFonts w:ascii="仿宋_GB2312" w:eastAsia="仿宋_GB2312" w:hAnsi="仿宋" w:cs="宋体" w:hint="eastAsia"/>
          <w:kern w:val="0"/>
          <w:sz w:val="28"/>
          <w:szCs w:val="28"/>
        </w:rPr>
        <w:t>。</w:t>
      </w:r>
    </w:p>
    <w:p w:rsidR="003933C1" w:rsidRDefault="003933C1" w:rsidP="003933C1">
      <w:pPr>
        <w:widowControl/>
        <w:snapToGrid w:val="0"/>
        <w:spacing w:line="540" w:lineRule="exact"/>
        <w:ind w:firstLineChars="200" w:firstLine="562"/>
        <w:jc w:val="left"/>
        <w:outlineLvl w:val="0"/>
        <w:rPr>
          <w:rFonts w:ascii="仿宋_GB2312" w:eastAsia="仿宋_GB2312" w:hAnsi="仿宋" w:cs="宋体"/>
          <w:b/>
          <w:kern w:val="0"/>
          <w:sz w:val="28"/>
          <w:szCs w:val="28"/>
        </w:rPr>
      </w:pPr>
      <w:r w:rsidRPr="00F1595D">
        <w:rPr>
          <w:rFonts w:ascii="仿宋_GB2312" w:eastAsia="仿宋_GB2312" w:hAnsi="仿宋" w:cs="宋体" w:hint="eastAsia"/>
          <w:b/>
          <w:kern w:val="0"/>
          <w:sz w:val="28"/>
          <w:szCs w:val="28"/>
        </w:rPr>
        <w:t>2</w:t>
      </w:r>
      <w:r>
        <w:rPr>
          <w:rFonts w:ascii="仿宋_GB2312" w:eastAsia="仿宋_GB2312" w:hAnsi="仿宋" w:cs="宋体" w:hint="eastAsia"/>
          <w:b/>
          <w:kern w:val="0"/>
          <w:sz w:val="28"/>
          <w:szCs w:val="28"/>
        </w:rPr>
        <w:t xml:space="preserve">. </w:t>
      </w:r>
      <w:r w:rsidRPr="00F1595D">
        <w:rPr>
          <w:rFonts w:ascii="仿宋_GB2312" w:eastAsia="仿宋_GB2312" w:hAnsi="仿宋" w:cs="宋体" w:hint="eastAsia"/>
          <w:b/>
          <w:kern w:val="0"/>
          <w:sz w:val="28"/>
          <w:szCs w:val="28"/>
        </w:rPr>
        <w:t>复试资格审查</w:t>
      </w:r>
    </w:p>
    <w:p w:rsidR="003933C1" w:rsidRPr="00AC7462" w:rsidRDefault="003933C1" w:rsidP="003933C1">
      <w:pPr>
        <w:widowControl/>
        <w:snapToGrid w:val="0"/>
        <w:spacing w:line="540" w:lineRule="exact"/>
        <w:ind w:firstLineChars="200" w:firstLine="560"/>
        <w:jc w:val="left"/>
        <w:outlineLvl w:val="0"/>
        <w:rPr>
          <w:rFonts w:ascii="仿宋_GB2312" w:eastAsia="仿宋_GB2312" w:hAnsi="仿宋" w:cs="楷体_GB2312"/>
          <w:sz w:val="28"/>
          <w:szCs w:val="28"/>
        </w:rPr>
      </w:pPr>
      <w:r w:rsidRPr="00AC7462">
        <w:rPr>
          <w:rFonts w:ascii="仿宋_GB2312" w:eastAsia="仿宋_GB2312" w:hAnsi="仿宋" w:cs="楷体_GB2312" w:hint="eastAsia"/>
          <w:sz w:val="28"/>
          <w:szCs w:val="28"/>
        </w:rPr>
        <w:t>考生报到时须提交的材料请登录北京科技大学研究生招生信息网查看《北京科技大学</w:t>
      </w:r>
      <w:r w:rsidR="008A2ED9">
        <w:rPr>
          <w:rFonts w:ascii="仿宋_GB2312" w:eastAsia="仿宋_GB2312" w:hAnsi="仿宋" w:cs="楷体_GB2312" w:hint="eastAsia"/>
          <w:sz w:val="28"/>
          <w:szCs w:val="28"/>
        </w:rPr>
        <w:t>2018</w:t>
      </w:r>
      <w:r w:rsidRPr="00AC7462">
        <w:rPr>
          <w:rFonts w:ascii="仿宋_GB2312" w:eastAsia="仿宋_GB2312" w:hAnsi="仿宋" w:cs="楷体_GB2312" w:hint="eastAsia"/>
          <w:sz w:val="28"/>
          <w:szCs w:val="28"/>
        </w:rPr>
        <w:t>年硕士学位研究生复试注意事项》。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32"/>
        <w:gridCol w:w="3379"/>
        <w:gridCol w:w="2211"/>
      </w:tblGrid>
      <w:tr w:rsidR="003933C1" w:rsidRPr="00AC7462" w:rsidTr="00DD07C1">
        <w:trPr>
          <w:trHeight w:val="550"/>
          <w:jc w:val="center"/>
        </w:trPr>
        <w:tc>
          <w:tcPr>
            <w:tcW w:w="3112" w:type="dxa"/>
          </w:tcPr>
          <w:p w:rsidR="003933C1" w:rsidRPr="00AC7462" w:rsidRDefault="003933C1" w:rsidP="00DD07C1">
            <w:pPr>
              <w:spacing w:line="540" w:lineRule="exact"/>
              <w:jc w:val="center"/>
              <w:rPr>
                <w:rFonts w:ascii="仿宋_GB2312" w:eastAsia="仿宋_GB2312" w:hAnsi="仿宋" w:cs="楷体_GB2312"/>
                <w:sz w:val="28"/>
                <w:szCs w:val="28"/>
              </w:rPr>
            </w:pPr>
            <w:r w:rsidRPr="00AC7462">
              <w:rPr>
                <w:rFonts w:ascii="仿宋_GB2312" w:eastAsia="仿宋_GB2312" w:hAnsi="仿宋" w:cs="楷体_GB2312" w:hint="eastAsia"/>
                <w:sz w:val="28"/>
                <w:szCs w:val="28"/>
              </w:rPr>
              <w:t>专</w:t>
            </w:r>
            <w:r w:rsidRPr="00AC7462">
              <w:rPr>
                <w:rFonts w:ascii="仿宋_GB2312" w:eastAsia="仿宋_GB2312" w:hAnsi="仿宋" w:cs="楷体_GB2312"/>
                <w:sz w:val="28"/>
                <w:szCs w:val="28"/>
              </w:rPr>
              <w:t>业</w:t>
            </w:r>
          </w:p>
        </w:tc>
        <w:tc>
          <w:tcPr>
            <w:tcW w:w="3544" w:type="dxa"/>
          </w:tcPr>
          <w:p w:rsidR="003933C1" w:rsidRPr="00AC7462" w:rsidRDefault="003933C1" w:rsidP="00DD07C1">
            <w:pPr>
              <w:spacing w:line="540" w:lineRule="exact"/>
              <w:jc w:val="center"/>
              <w:rPr>
                <w:rFonts w:ascii="仿宋_GB2312" w:eastAsia="仿宋_GB2312" w:hAnsi="仿宋" w:cs="楷体_GB2312"/>
                <w:sz w:val="28"/>
                <w:szCs w:val="28"/>
              </w:rPr>
            </w:pPr>
            <w:r w:rsidRPr="00AC7462">
              <w:rPr>
                <w:rFonts w:ascii="仿宋_GB2312" w:eastAsia="仿宋_GB2312" w:hAnsi="仿宋" w:cs="楷体_GB2312" w:hint="eastAsia"/>
                <w:sz w:val="28"/>
                <w:szCs w:val="28"/>
              </w:rPr>
              <w:t>报</w:t>
            </w:r>
            <w:r w:rsidRPr="00AC7462">
              <w:rPr>
                <w:rFonts w:ascii="仿宋_GB2312" w:eastAsia="仿宋_GB2312" w:hAnsi="仿宋" w:cs="楷体_GB2312"/>
                <w:sz w:val="28"/>
                <w:szCs w:val="28"/>
              </w:rPr>
              <w:t>到时间</w:t>
            </w:r>
          </w:p>
        </w:tc>
        <w:tc>
          <w:tcPr>
            <w:tcW w:w="2343" w:type="dxa"/>
            <w:vAlign w:val="center"/>
          </w:tcPr>
          <w:p w:rsidR="003933C1" w:rsidRPr="00AC7462" w:rsidRDefault="003933C1" w:rsidP="00DD07C1">
            <w:pPr>
              <w:spacing w:line="540" w:lineRule="exact"/>
              <w:jc w:val="center"/>
              <w:rPr>
                <w:rFonts w:ascii="仿宋_GB2312" w:eastAsia="仿宋_GB2312" w:hAnsi="仿宋" w:cs="楷体_GB2312"/>
                <w:sz w:val="28"/>
                <w:szCs w:val="28"/>
              </w:rPr>
            </w:pPr>
            <w:r w:rsidRPr="00AC7462">
              <w:rPr>
                <w:rFonts w:ascii="仿宋_GB2312" w:eastAsia="仿宋_GB2312" w:hAnsi="仿宋" w:cs="楷体_GB2312" w:hint="eastAsia"/>
                <w:sz w:val="28"/>
                <w:szCs w:val="28"/>
              </w:rPr>
              <w:t>报到地点</w:t>
            </w:r>
          </w:p>
        </w:tc>
      </w:tr>
      <w:tr w:rsidR="003933C1" w:rsidRPr="002724E5" w:rsidTr="00DD07C1">
        <w:trPr>
          <w:trHeight w:val="414"/>
          <w:jc w:val="center"/>
        </w:trPr>
        <w:tc>
          <w:tcPr>
            <w:tcW w:w="3112" w:type="dxa"/>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数学</w:t>
            </w:r>
            <w:r w:rsidRPr="002724E5">
              <w:rPr>
                <w:rFonts w:ascii="仿宋_GB2312" w:eastAsia="仿宋_GB2312" w:cs="Arial"/>
                <w:szCs w:val="21"/>
              </w:rPr>
              <w:t>、统计学</w:t>
            </w:r>
          </w:p>
        </w:tc>
        <w:tc>
          <w:tcPr>
            <w:tcW w:w="3544" w:type="dxa"/>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3月2</w:t>
            </w:r>
            <w:r w:rsidRPr="002724E5">
              <w:rPr>
                <w:rFonts w:ascii="仿宋_GB2312" w:eastAsia="仿宋_GB2312" w:cs="Arial"/>
                <w:szCs w:val="21"/>
              </w:rPr>
              <w:t>6</w:t>
            </w:r>
            <w:r w:rsidRPr="002724E5">
              <w:rPr>
                <w:rFonts w:ascii="仿宋_GB2312" w:eastAsia="仿宋_GB2312" w:cs="Arial" w:hint="eastAsia"/>
                <w:szCs w:val="21"/>
              </w:rPr>
              <w:t>日下午</w:t>
            </w:r>
            <w:r w:rsidRPr="002724E5">
              <w:rPr>
                <w:rFonts w:ascii="仿宋_GB2312" w:eastAsia="仿宋_GB2312" w:cs="Arial"/>
                <w:szCs w:val="21"/>
              </w:rPr>
              <w:t>2</w:t>
            </w:r>
            <w:r w:rsidRPr="002724E5">
              <w:rPr>
                <w:rFonts w:ascii="仿宋_GB2312" w:eastAsia="仿宋_GB2312" w:cs="Arial" w:hint="eastAsia"/>
                <w:szCs w:val="21"/>
              </w:rPr>
              <w:t>：00-</w:t>
            </w:r>
            <w:r w:rsidRPr="002724E5">
              <w:rPr>
                <w:rFonts w:ascii="仿宋_GB2312" w:eastAsia="仿宋_GB2312" w:cs="Arial"/>
                <w:szCs w:val="21"/>
              </w:rPr>
              <w:t>4</w:t>
            </w:r>
            <w:r w:rsidRPr="002724E5">
              <w:rPr>
                <w:rFonts w:ascii="仿宋_GB2312" w:eastAsia="仿宋_GB2312" w:cs="Arial" w:hint="eastAsia"/>
                <w:szCs w:val="21"/>
              </w:rPr>
              <w:t>：00</w:t>
            </w:r>
          </w:p>
        </w:tc>
        <w:tc>
          <w:tcPr>
            <w:tcW w:w="2343" w:type="dxa"/>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理化楼215</w:t>
            </w:r>
          </w:p>
        </w:tc>
      </w:tr>
      <w:tr w:rsidR="003933C1" w:rsidRPr="002724E5" w:rsidTr="00DD07C1">
        <w:trPr>
          <w:trHeight w:val="278"/>
          <w:jc w:val="center"/>
        </w:trPr>
        <w:tc>
          <w:tcPr>
            <w:tcW w:w="3112" w:type="dxa"/>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物理</w:t>
            </w:r>
            <w:r w:rsidRPr="002724E5">
              <w:rPr>
                <w:rFonts w:ascii="仿宋_GB2312" w:eastAsia="仿宋_GB2312" w:cs="Arial"/>
                <w:szCs w:val="21"/>
              </w:rPr>
              <w:t>学</w:t>
            </w:r>
          </w:p>
        </w:tc>
        <w:tc>
          <w:tcPr>
            <w:tcW w:w="3544" w:type="dxa"/>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3月2</w:t>
            </w:r>
            <w:r w:rsidRPr="002724E5">
              <w:rPr>
                <w:rFonts w:ascii="仿宋_GB2312" w:eastAsia="仿宋_GB2312" w:cs="Arial"/>
                <w:szCs w:val="21"/>
              </w:rPr>
              <w:t>6</w:t>
            </w:r>
            <w:r w:rsidRPr="002724E5">
              <w:rPr>
                <w:rFonts w:ascii="仿宋_GB2312" w:eastAsia="仿宋_GB2312" w:cs="Arial" w:hint="eastAsia"/>
                <w:szCs w:val="21"/>
              </w:rPr>
              <w:t>日下午</w:t>
            </w:r>
            <w:r w:rsidRPr="002724E5">
              <w:rPr>
                <w:rFonts w:ascii="仿宋_GB2312" w:eastAsia="仿宋_GB2312" w:cs="Arial"/>
                <w:szCs w:val="21"/>
              </w:rPr>
              <w:t>1</w:t>
            </w:r>
            <w:r w:rsidRPr="002724E5">
              <w:rPr>
                <w:rFonts w:ascii="仿宋_GB2312" w:eastAsia="仿宋_GB2312" w:cs="Arial" w:hint="eastAsia"/>
                <w:szCs w:val="21"/>
              </w:rPr>
              <w:t>:00-</w:t>
            </w:r>
            <w:r w:rsidRPr="002724E5">
              <w:rPr>
                <w:rFonts w:ascii="仿宋_GB2312" w:eastAsia="仿宋_GB2312" w:cs="Arial"/>
                <w:szCs w:val="21"/>
              </w:rPr>
              <w:t>4</w:t>
            </w:r>
            <w:r w:rsidRPr="002724E5">
              <w:rPr>
                <w:rFonts w:ascii="仿宋_GB2312" w:eastAsia="仿宋_GB2312" w:cs="Arial" w:hint="eastAsia"/>
                <w:szCs w:val="21"/>
              </w:rPr>
              <w:t>:00</w:t>
            </w:r>
          </w:p>
        </w:tc>
        <w:tc>
          <w:tcPr>
            <w:tcW w:w="2343" w:type="dxa"/>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化生楼411</w:t>
            </w:r>
          </w:p>
        </w:tc>
      </w:tr>
      <w:tr w:rsidR="003933C1" w:rsidRPr="002724E5" w:rsidTr="00DD07C1">
        <w:trPr>
          <w:trHeight w:val="255"/>
          <w:jc w:val="center"/>
        </w:trPr>
        <w:tc>
          <w:tcPr>
            <w:tcW w:w="3112" w:type="dxa"/>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固</w:t>
            </w:r>
            <w:r w:rsidRPr="002724E5">
              <w:rPr>
                <w:rFonts w:ascii="仿宋_GB2312" w:eastAsia="仿宋_GB2312" w:cs="Arial"/>
                <w:szCs w:val="21"/>
              </w:rPr>
              <w:t>体力学</w:t>
            </w:r>
          </w:p>
        </w:tc>
        <w:tc>
          <w:tcPr>
            <w:tcW w:w="3544" w:type="dxa"/>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3月</w:t>
            </w:r>
            <w:r w:rsidRPr="002724E5">
              <w:rPr>
                <w:rFonts w:ascii="仿宋_GB2312" w:eastAsia="仿宋_GB2312" w:cs="Arial"/>
                <w:szCs w:val="21"/>
              </w:rPr>
              <w:t>25</w:t>
            </w:r>
            <w:r w:rsidRPr="002724E5">
              <w:rPr>
                <w:rFonts w:ascii="仿宋_GB2312" w:eastAsia="仿宋_GB2312" w:cs="Arial" w:hint="eastAsia"/>
                <w:szCs w:val="21"/>
              </w:rPr>
              <w:t>日下午</w:t>
            </w:r>
            <w:r w:rsidRPr="002724E5">
              <w:rPr>
                <w:rFonts w:ascii="仿宋_GB2312" w:eastAsia="仿宋_GB2312" w:cs="Arial"/>
                <w:szCs w:val="21"/>
              </w:rPr>
              <w:t>1</w:t>
            </w:r>
            <w:r w:rsidRPr="002724E5">
              <w:rPr>
                <w:rFonts w:ascii="仿宋_GB2312" w:eastAsia="仿宋_GB2312" w:cs="Arial" w:hint="eastAsia"/>
                <w:szCs w:val="21"/>
              </w:rPr>
              <w:t>:00</w:t>
            </w:r>
          </w:p>
        </w:tc>
        <w:tc>
          <w:tcPr>
            <w:tcW w:w="2343" w:type="dxa"/>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理化楼207</w:t>
            </w:r>
          </w:p>
        </w:tc>
      </w:tr>
      <w:tr w:rsidR="003933C1" w:rsidRPr="002724E5" w:rsidTr="00DD07C1">
        <w:trPr>
          <w:trHeight w:val="255"/>
          <w:jc w:val="center"/>
        </w:trPr>
        <w:tc>
          <w:tcPr>
            <w:tcW w:w="3112" w:type="dxa"/>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软</w:t>
            </w:r>
            <w:r w:rsidRPr="002724E5">
              <w:rPr>
                <w:rFonts w:ascii="仿宋_GB2312" w:eastAsia="仿宋_GB2312" w:cs="Arial"/>
                <w:szCs w:val="21"/>
              </w:rPr>
              <w:t>件工程（</w:t>
            </w:r>
            <w:r w:rsidRPr="002724E5">
              <w:rPr>
                <w:rFonts w:ascii="仿宋_GB2312" w:eastAsia="仿宋_GB2312" w:cs="Arial" w:hint="eastAsia"/>
                <w:szCs w:val="21"/>
              </w:rPr>
              <w:t>非</w:t>
            </w:r>
            <w:r w:rsidRPr="002724E5">
              <w:rPr>
                <w:rFonts w:ascii="仿宋_GB2312" w:eastAsia="仿宋_GB2312" w:cs="Arial"/>
                <w:szCs w:val="21"/>
              </w:rPr>
              <w:t>全日</w:t>
            </w:r>
            <w:r w:rsidRPr="002724E5">
              <w:rPr>
                <w:rFonts w:ascii="仿宋_GB2312" w:eastAsia="仿宋_GB2312" w:cs="Arial" w:hint="eastAsia"/>
                <w:szCs w:val="21"/>
              </w:rPr>
              <w:t>制</w:t>
            </w:r>
            <w:r w:rsidRPr="002724E5">
              <w:rPr>
                <w:rFonts w:ascii="仿宋_GB2312" w:eastAsia="仿宋_GB2312" w:cs="Arial"/>
                <w:szCs w:val="21"/>
              </w:rPr>
              <w:t>）</w:t>
            </w:r>
          </w:p>
        </w:tc>
        <w:tc>
          <w:tcPr>
            <w:tcW w:w="3544" w:type="dxa"/>
            <w:vAlign w:val="center"/>
          </w:tcPr>
          <w:p w:rsidR="003933C1" w:rsidRPr="002724E5" w:rsidRDefault="003933C1" w:rsidP="00CD22F3">
            <w:pPr>
              <w:spacing w:line="240" w:lineRule="atLeast"/>
              <w:jc w:val="center"/>
              <w:rPr>
                <w:rFonts w:ascii="仿宋_GB2312" w:eastAsia="仿宋_GB2312" w:cs="Arial"/>
                <w:szCs w:val="21"/>
              </w:rPr>
            </w:pPr>
            <w:r w:rsidRPr="002724E5">
              <w:rPr>
                <w:rFonts w:ascii="仿宋_GB2312" w:eastAsia="仿宋_GB2312" w:cs="Arial"/>
                <w:szCs w:val="21"/>
              </w:rPr>
              <w:t>3</w:t>
            </w:r>
            <w:r w:rsidRPr="002724E5">
              <w:rPr>
                <w:rFonts w:ascii="仿宋_GB2312" w:eastAsia="仿宋_GB2312" w:cs="Arial" w:hint="eastAsia"/>
                <w:szCs w:val="21"/>
              </w:rPr>
              <w:t>月2</w:t>
            </w:r>
            <w:r w:rsidR="00CD22F3">
              <w:rPr>
                <w:rFonts w:ascii="仿宋_GB2312" w:eastAsia="仿宋_GB2312" w:cs="Arial"/>
                <w:szCs w:val="21"/>
              </w:rPr>
              <w:t>6</w:t>
            </w:r>
            <w:r w:rsidRPr="002724E5">
              <w:rPr>
                <w:rFonts w:ascii="仿宋_GB2312" w:eastAsia="仿宋_GB2312" w:cs="Arial" w:hint="eastAsia"/>
                <w:szCs w:val="21"/>
              </w:rPr>
              <w:t>日</w:t>
            </w:r>
            <w:r w:rsidRPr="002724E5">
              <w:rPr>
                <w:rFonts w:ascii="仿宋_GB2312" w:eastAsia="仿宋_GB2312" w:cs="Arial"/>
                <w:szCs w:val="21"/>
              </w:rPr>
              <w:t>上午</w:t>
            </w:r>
            <w:r w:rsidR="00CD22F3">
              <w:rPr>
                <w:rFonts w:ascii="仿宋_GB2312" w:eastAsia="仿宋_GB2312" w:cs="Arial"/>
                <w:szCs w:val="21"/>
              </w:rPr>
              <w:t>8</w:t>
            </w:r>
            <w:r w:rsidRPr="002724E5">
              <w:rPr>
                <w:rFonts w:ascii="仿宋_GB2312" w:eastAsia="仿宋_GB2312" w:cs="Arial" w:hint="eastAsia"/>
                <w:szCs w:val="21"/>
              </w:rPr>
              <w:t>:</w:t>
            </w:r>
            <w:r w:rsidR="00CD22F3">
              <w:rPr>
                <w:rFonts w:ascii="仿宋_GB2312" w:eastAsia="仿宋_GB2312" w:cs="Arial"/>
                <w:szCs w:val="21"/>
              </w:rPr>
              <w:t>00</w:t>
            </w:r>
            <w:r w:rsidRPr="002724E5">
              <w:rPr>
                <w:rFonts w:ascii="仿宋_GB2312" w:eastAsia="仿宋_GB2312" w:cs="Arial"/>
                <w:szCs w:val="21"/>
              </w:rPr>
              <w:t>-1</w:t>
            </w:r>
            <w:r w:rsidR="00CD22F3">
              <w:rPr>
                <w:rFonts w:ascii="仿宋_GB2312" w:eastAsia="仿宋_GB2312" w:cs="Arial"/>
                <w:szCs w:val="21"/>
              </w:rPr>
              <w:t>2</w:t>
            </w:r>
            <w:r w:rsidRPr="002724E5">
              <w:rPr>
                <w:rFonts w:ascii="仿宋_GB2312" w:eastAsia="仿宋_GB2312" w:cs="Arial" w:hint="eastAsia"/>
                <w:szCs w:val="21"/>
              </w:rPr>
              <w:t>:</w:t>
            </w:r>
            <w:r w:rsidR="00CD22F3">
              <w:rPr>
                <w:rFonts w:ascii="仿宋_GB2312" w:eastAsia="仿宋_GB2312" w:cs="Arial"/>
                <w:szCs w:val="21"/>
              </w:rPr>
              <w:t>00</w:t>
            </w:r>
          </w:p>
        </w:tc>
        <w:tc>
          <w:tcPr>
            <w:tcW w:w="2343" w:type="dxa"/>
            <w:vAlign w:val="center"/>
          </w:tcPr>
          <w:p w:rsidR="003933C1" w:rsidRPr="002724E5" w:rsidRDefault="003933C1" w:rsidP="00DD07C1">
            <w:pPr>
              <w:spacing w:line="240" w:lineRule="atLeast"/>
              <w:jc w:val="center"/>
              <w:rPr>
                <w:rFonts w:ascii="仿宋_GB2312" w:eastAsia="仿宋_GB2312" w:cs="Arial"/>
                <w:szCs w:val="21"/>
              </w:rPr>
            </w:pPr>
            <w:r w:rsidRPr="002724E5">
              <w:rPr>
                <w:rFonts w:ascii="仿宋_GB2312" w:eastAsia="仿宋_GB2312" w:cs="Arial" w:hint="eastAsia"/>
                <w:szCs w:val="21"/>
              </w:rPr>
              <w:t>理</w:t>
            </w:r>
            <w:r w:rsidRPr="002724E5">
              <w:rPr>
                <w:rFonts w:ascii="仿宋_GB2312" w:eastAsia="仿宋_GB2312" w:cs="Arial"/>
                <w:szCs w:val="21"/>
              </w:rPr>
              <w:t>化楼</w:t>
            </w:r>
            <w:r w:rsidRPr="002724E5">
              <w:rPr>
                <w:rFonts w:ascii="仿宋_GB2312" w:eastAsia="仿宋_GB2312" w:cs="Arial" w:hint="eastAsia"/>
                <w:szCs w:val="21"/>
              </w:rPr>
              <w:t>2</w:t>
            </w:r>
            <w:r w:rsidRPr="002724E5">
              <w:rPr>
                <w:rFonts w:ascii="仿宋_GB2312" w:eastAsia="仿宋_GB2312" w:cs="Arial"/>
                <w:szCs w:val="21"/>
              </w:rPr>
              <w:t>15</w:t>
            </w:r>
          </w:p>
        </w:tc>
      </w:tr>
    </w:tbl>
    <w:p w:rsidR="003933C1" w:rsidRPr="002724E5" w:rsidRDefault="003933C1" w:rsidP="003933C1">
      <w:pPr>
        <w:widowControl/>
        <w:snapToGrid w:val="0"/>
        <w:spacing w:line="540" w:lineRule="exact"/>
        <w:ind w:firstLineChars="200" w:firstLine="562"/>
        <w:jc w:val="left"/>
        <w:outlineLvl w:val="0"/>
        <w:rPr>
          <w:rFonts w:ascii="仿宋_GB2312" w:eastAsia="仿宋_GB2312" w:hAnsi="仿宋" w:cs="宋体"/>
          <w:b/>
          <w:kern w:val="0"/>
          <w:sz w:val="28"/>
          <w:szCs w:val="28"/>
        </w:rPr>
      </w:pPr>
    </w:p>
    <w:p w:rsidR="003933C1" w:rsidRPr="002724E5" w:rsidRDefault="003933C1" w:rsidP="003933C1">
      <w:pPr>
        <w:widowControl/>
        <w:snapToGrid w:val="0"/>
        <w:spacing w:line="540" w:lineRule="exact"/>
        <w:ind w:firstLineChars="200" w:firstLine="562"/>
        <w:jc w:val="left"/>
        <w:outlineLvl w:val="0"/>
        <w:rPr>
          <w:rFonts w:ascii="仿宋_GB2312" w:eastAsia="仿宋_GB2312" w:hAnsi="仿宋" w:cs="宋体"/>
          <w:b/>
          <w:kern w:val="0"/>
          <w:sz w:val="28"/>
          <w:szCs w:val="28"/>
        </w:rPr>
      </w:pPr>
      <w:r w:rsidRPr="002724E5">
        <w:rPr>
          <w:rFonts w:ascii="仿宋_GB2312" w:eastAsia="仿宋_GB2312" w:hAnsi="仿宋" w:cs="宋体" w:hint="eastAsia"/>
          <w:b/>
          <w:kern w:val="0"/>
          <w:sz w:val="28"/>
          <w:szCs w:val="28"/>
        </w:rPr>
        <w:t>3. 复试时间及地点安排</w:t>
      </w:r>
    </w:p>
    <w:p w:rsidR="003933C1" w:rsidRPr="002724E5" w:rsidRDefault="003933C1" w:rsidP="003933C1">
      <w:pPr>
        <w:widowControl/>
        <w:snapToGrid w:val="0"/>
        <w:spacing w:line="540" w:lineRule="exact"/>
        <w:ind w:firstLineChars="200" w:firstLine="560"/>
        <w:jc w:val="left"/>
        <w:outlineLvl w:val="0"/>
        <w:rPr>
          <w:rFonts w:ascii="仿宋_GB2312" w:eastAsia="仿宋_GB2312" w:hAnsi="仿宋" w:cs="宋体"/>
          <w:kern w:val="0"/>
          <w:sz w:val="28"/>
          <w:szCs w:val="28"/>
        </w:rPr>
      </w:pPr>
      <w:r w:rsidRPr="002724E5">
        <w:rPr>
          <w:rFonts w:ascii="仿宋_GB2312" w:eastAsia="仿宋_GB2312" w:hAnsi="仿宋" w:cs="宋体" w:hint="eastAsia"/>
          <w:kern w:val="0"/>
          <w:sz w:val="28"/>
          <w:szCs w:val="28"/>
        </w:rPr>
        <w:t>（1）专业水平考核</w:t>
      </w: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43"/>
        <w:gridCol w:w="4022"/>
        <w:gridCol w:w="1843"/>
        <w:gridCol w:w="1418"/>
      </w:tblGrid>
      <w:tr w:rsidR="003933C1" w:rsidRPr="002724E5" w:rsidTr="007728FC">
        <w:trPr>
          <w:trHeight w:val="559"/>
          <w:jc w:val="center"/>
        </w:trPr>
        <w:tc>
          <w:tcPr>
            <w:tcW w:w="1643" w:type="dxa"/>
            <w:vAlign w:val="center"/>
          </w:tcPr>
          <w:p w:rsidR="003933C1" w:rsidRPr="002724E5" w:rsidRDefault="003933C1" w:rsidP="00DD07C1">
            <w:pPr>
              <w:jc w:val="center"/>
              <w:rPr>
                <w:rFonts w:ascii="仿宋_GB2312" w:eastAsia="仿宋_GB2312" w:hAnsi="仿宋" w:cs="楷体_GB2312"/>
                <w:sz w:val="28"/>
                <w:szCs w:val="28"/>
              </w:rPr>
            </w:pPr>
            <w:r w:rsidRPr="002724E5">
              <w:rPr>
                <w:rFonts w:ascii="仿宋_GB2312" w:eastAsia="仿宋_GB2312" w:hAnsi="仿宋" w:cs="楷体_GB2312" w:hint="eastAsia"/>
                <w:sz w:val="28"/>
                <w:szCs w:val="28"/>
              </w:rPr>
              <w:t>笔试科目</w:t>
            </w:r>
          </w:p>
        </w:tc>
        <w:tc>
          <w:tcPr>
            <w:tcW w:w="4022" w:type="dxa"/>
            <w:vAlign w:val="center"/>
          </w:tcPr>
          <w:p w:rsidR="003933C1" w:rsidRPr="002724E5" w:rsidRDefault="003933C1" w:rsidP="00DD07C1">
            <w:pPr>
              <w:jc w:val="center"/>
              <w:rPr>
                <w:rFonts w:ascii="仿宋_GB2312" w:eastAsia="仿宋_GB2312" w:hAnsi="仿宋" w:cs="楷体_GB2312"/>
                <w:sz w:val="28"/>
                <w:szCs w:val="28"/>
              </w:rPr>
            </w:pPr>
            <w:r w:rsidRPr="002724E5">
              <w:rPr>
                <w:rFonts w:ascii="仿宋_GB2312" w:eastAsia="仿宋_GB2312" w:hAnsi="仿宋" w:cs="楷体_GB2312" w:hint="eastAsia"/>
                <w:sz w:val="28"/>
                <w:szCs w:val="28"/>
              </w:rPr>
              <w:t>笔试时间、地点</w:t>
            </w:r>
          </w:p>
        </w:tc>
        <w:tc>
          <w:tcPr>
            <w:tcW w:w="1843" w:type="dxa"/>
            <w:vAlign w:val="center"/>
          </w:tcPr>
          <w:p w:rsidR="003933C1" w:rsidRPr="002724E5" w:rsidRDefault="003933C1" w:rsidP="00DD07C1">
            <w:pPr>
              <w:jc w:val="center"/>
              <w:rPr>
                <w:rFonts w:ascii="仿宋_GB2312" w:eastAsia="仿宋_GB2312" w:hAnsi="仿宋" w:cs="楷体_GB2312"/>
                <w:sz w:val="28"/>
                <w:szCs w:val="28"/>
              </w:rPr>
            </w:pPr>
            <w:r w:rsidRPr="002724E5">
              <w:rPr>
                <w:rFonts w:ascii="仿宋_GB2312" w:eastAsia="仿宋_GB2312" w:hAnsi="仿宋" w:cs="楷体_GB2312" w:hint="eastAsia"/>
                <w:sz w:val="28"/>
                <w:szCs w:val="28"/>
              </w:rPr>
              <w:t>相关专业</w:t>
            </w:r>
          </w:p>
        </w:tc>
        <w:tc>
          <w:tcPr>
            <w:tcW w:w="1418" w:type="dxa"/>
          </w:tcPr>
          <w:p w:rsidR="003933C1" w:rsidRPr="002724E5" w:rsidRDefault="003933C1" w:rsidP="00DD07C1">
            <w:pPr>
              <w:jc w:val="center"/>
              <w:rPr>
                <w:rFonts w:ascii="仿宋_GB2312" w:eastAsia="仿宋_GB2312" w:hAnsi="仿宋" w:cs="楷体_GB2312"/>
                <w:sz w:val="28"/>
                <w:szCs w:val="28"/>
              </w:rPr>
            </w:pPr>
            <w:r w:rsidRPr="002724E5">
              <w:rPr>
                <w:rFonts w:ascii="仿宋_GB2312" w:eastAsia="仿宋_GB2312" w:hAnsi="仿宋" w:cs="楷体_GB2312" w:hint="eastAsia"/>
                <w:sz w:val="28"/>
                <w:szCs w:val="28"/>
              </w:rPr>
              <w:t>考试用具</w:t>
            </w:r>
          </w:p>
        </w:tc>
      </w:tr>
      <w:tr w:rsidR="003933C1" w:rsidRPr="002724E5" w:rsidTr="007728FC">
        <w:trPr>
          <w:trHeight w:val="484"/>
          <w:jc w:val="center"/>
        </w:trPr>
        <w:tc>
          <w:tcPr>
            <w:tcW w:w="1643" w:type="dxa"/>
            <w:vAlign w:val="center"/>
          </w:tcPr>
          <w:p w:rsidR="003933C1" w:rsidRPr="002724E5" w:rsidRDefault="003933C1" w:rsidP="00DD07C1">
            <w:pPr>
              <w:jc w:val="center"/>
              <w:rPr>
                <w:rFonts w:ascii="仿宋_GB2312" w:eastAsia="仿宋_GB2312" w:hAnsi="仿宋" w:cs="楷体_GB2312"/>
                <w:szCs w:val="21"/>
              </w:rPr>
            </w:pPr>
            <w:r w:rsidRPr="002724E5">
              <w:rPr>
                <w:rFonts w:ascii="仿宋_GB2312" w:eastAsia="仿宋_GB2312" w:hAnsi="仿宋" w:cs="楷体_GB2312" w:hint="eastAsia"/>
                <w:szCs w:val="21"/>
              </w:rPr>
              <w:t>数学综合考试</w:t>
            </w:r>
          </w:p>
        </w:tc>
        <w:tc>
          <w:tcPr>
            <w:tcW w:w="4022" w:type="dxa"/>
            <w:vAlign w:val="center"/>
          </w:tcPr>
          <w:p w:rsidR="003933C1" w:rsidRPr="002724E5" w:rsidRDefault="003933C1" w:rsidP="00DD07C1">
            <w:pPr>
              <w:jc w:val="center"/>
              <w:rPr>
                <w:rFonts w:ascii="仿宋_GB2312" w:eastAsia="仿宋_GB2312" w:hAnsi="仿宋" w:cs="楷体_GB2312"/>
                <w:szCs w:val="21"/>
              </w:rPr>
            </w:pPr>
            <w:r w:rsidRPr="002724E5">
              <w:rPr>
                <w:rFonts w:ascii="仿宋_GB2312" w:eastAsia="仿宋_GB2312" w:hAnsi="仿宋" w:cs="楷体_GB2312" w:hint="eastAsia"/>
                <w:szCs w:val="21"/>
              </w:rPr>
              <w:t>3月26日报到时查看具体时间地点安排</w:t>
            </w:r>
          </w:p>
        </w:tc>
        <w:tc>
          <w:tcPr>
            <w:tcW w:w="1843" w:type="dxa"/>
            <w:vAlign w:val="center"/>
          </w:tcPr>
          <w:p w:rsidR="003933C1" w:rsidRPr="002724E5" w:rsidRDefault="003933C1" w:rsidP="00DD07C1">
            <w:pPr>
              <w:jc w:val="center"/>
              <w:rPr>
                <w:rFonts w:ascii="仿宋_GB2312" w:eastAsia="仿宋_GB2312" w:hAnsi="仿宋" w:cs="楷体_GB2312"/>
                <w:szCs w:val="21"/>
              </w:rPr>
            </w:pPr>
            <w:r w:rsidRPr="002724E5">
              <w:rPr>
                <w:rFonts w:ascii="仿宋_GB2312" w:eastAsia="仿宋_GB2312" w:hAnsi="仿宋" w:cs="楷体_GB2312" w:hint="eastAsia"/>
                <w:szCs w:val="21"/>
              </w:rPr>
              <w:t>数学、统计学</w:t>
            </w:r>
          </w:p>
        </w:tc>
        <w:tc>
          <w:tcPr>
            <w:tcW w:w="1418" w:type="dxa"/>
            <w:vAlign w:val="center"/>
          </w:tcPr>
          <w:p w:rsidR="003933C1" w:rsidRPr="002724E5" w:rsidRDefault="003933C1" w:rsidP="00DD07C1">
            <w:pPr>
              <w:jc w:val="center"/>
              <w:rPr>
                <w:rFonts w:ascii="仿宋_GB2312" w:eastAsia="仿宋_GB2312" w:hAnsi="仿宋" w:cs="楷体_GB2312"/>
                <w:szCs w:val="21"/>
              </w:rPr>
            </w:pPr>
            <w:r w:rsidRPr="002724E5">
              <w:rPr>
                <w:rFonts w:ascii="仿宋_GB2312" w:eastAsia="仿宋_GB2312" w:hAnsi="仿宋" w:cs="楷体_GB2312" w:hint="eastAsia"/>
                <w:szCs w:val="21"/>
              </w:rPr>
              <w:t>笔</w:t>
            </w:r>
          </w:p>
        </w:tc>
      </w:tr>
    </w:tbl>
    <w:p w:rsidR="00BA2811" w:rsidRPr="00BA2811" w:rsidRDefault="003933C1" w:rsidP="00BA2811">
      <w:pPr>
        <w:widowControl/>
        <w:snapToGrid w:val="0"/>
        <w:spacing w:line="540" w:lineRule="exact"/>
        <w:ind w:firstLineChars="200" w:firstLine="482"/>
        <w:jc w:val="left"/>
        <w:outlineLvl w:val="0"/>
        <w:rPr>
          <w:rFonts w:eastAsia="仿宋_GB2312" w:cs="宋体"/>
          <w:b/>
          <w:kern w:val="0"/>
          <w:sz w:val="24"/>
          <w:szCs w:val="24"/>
        </w:rPr>
      </w:pPr>
      <w:r w:rsidRPr="00BA2811">
        <w:rPr>
          <w:rFonts w:ascii="仿宋_GB2312" w:eastAsia="仿宋_GB2312" w:hAnsi="仿宋" w:cs="宋体" w:hint="eastAsia"/>
          <w:b/>
          <w:kern w:val="0"/>
          <w:sz w:val="24"/>
        </w:rPr>
        <w:t>注</w:t>
      </w:r>
      <w:r w:rsidRPr="00BA2811">
        <w:rPr>
          <w:rFonts w:ascii="仿宋_GB2312" w:eastAsia="仿宋_GB2312" w:hAnsi="仿宋" w:cs="宋体"/>
          <w:b/>
          <w:kern w:val="0"/>
          <w:sz w:val="24"/>
        </w:rPr>
        <w:t>：物理学</w:t>
      </w:r>
      <w:r w:rsidRPr="00BA2811">
        <w:rPr>
          <w:rFonts w:ascii="仿宋_GB2312" w:eastAsia="仿宋_GB2312" w:hAnsi="仿宋" w:cs="宋体" w:hint="eastAsia"/>
          <w:b/>
          <w:kern w:val="0"/>
          <w:sz w:val="24"/>
        </w:rPr>
        <w:t>、</w:t>
      </w:r>
      <w:r w:rsidRPr="00BA2811">
        <w:rPr>
          <w:rFonts w:ascii="仿宋_GB2312" w:eastAsia="仿宋_GB2312" w:hAnsi="仿宋" w:cs="宋体"/>
          <w:b/>
          <w:kern w:val="0"/>
          <w:sz w:val="24"/>
        </w:rPr>
        <w:t>固体力学和软件工程专业无笔试</w:t>
      </w:r>
      <w:r w:rsidRPr="00BA2811">
        <w:rPr>
          <w:rFonts w:ascii="仿宋_GB2312" w:eastAsia="仿宋_GB2312" w:hAnsi="仿宋" w:cs="宋体" w:hint="eastAsia"/>
          <w:b/>
          <w:kern w:val="0"/>
          <w:sz w:val="24"/>
        </w:rPr>
        <w:t>。</w:t>
      </w:r>
      <w:r w:rsidRPr="00BA2811">
        <w:rPr>
          <w:rFonts w:ascii="仿宋_GB2312" w:eastAsia="仿宋_GB2312" w:hAnsi="仿宋" w:cs="宋体"/>
          <w:b/>
          <w:kern w:val="0"/>
          <w:sz w:val="24"/>
        </w:rPr>
        <w:t>其中报考</w:t>
      </w:r>
      <w:r w:rsidRPr="00BA2811">
        <w:rPr>
          <w:rFonts w:ascii="仿宋_GB2312" w:eastAsia="仿宋_GB2312" w:hAnsi="仿宋" w:cs="宋体" w:hint="eastAsia"/>
          <w:b/>
          <w:kern w:val="0"/>
          <w:sz w:val="24"/>
        </w:rPr>
        <w:t>物理学专</w:t>
      </w:r>
      <w:r w:rsidRPr="00BA2811">
        <w:rPr>
          <w:rFonts w:ascii="仿宋_GB2312" w:eastAsia="仿宋_GB2312" w:hAnsi="仿宋" w:cs="宋体"/>
          <w:b/>
          <w:kern w:val="0"/>
          <w:sz w:val="24"/>
        </w:rPr>
        <w:t>业的</w:t>
      </w:r>
      <w:r w:rsidR="0057631B" w:rsidRPr="00BA2811">
        <w:rPr>
          <w:rFonts w:ascii="仿宋_GB2312" w:eastAsia="仿宋_GB2312" w:hAnsi="仿宋" w:cs="宋体" w:hint="eastAsia"/>
          <w:b/>
          <w:kern w:val="0"/>
          <w:sz w:val="24"/>
        </w:rPr>
        <w:t>考生</w:t>
      </w:r>
      <w:r w:rsidRPr="00BA2811">
        <w:rPr>
          <w:rFonts w:ascii="仿宋_GB2312" w:eastAsia="仿宋_GB2312" w:hAnsi="仿宋" w:cs="宋体" w:hint="eastAsia"/>
          <w:b/>
          <w:kern w:val="0"/>
          <w:sz w:val="24"/>
        </w:rPr>
        <w:t>，请参加复试报名时提交培养报告，报告内容包括对硕士培养目的、培养目标的认识，以及对研究生阶段学习和科研工作的设想</w:t>
      </w:r>
      <w:r w:rsidR="0057631B" w:rsidRPr="00BA2811">
        <w:rPr>
          <w:rFonts w:ascii="仿宋_GB2312" w:eastAsia="仿宋_GB2312" w:hAnsi="仿宋" w:cs="宋体" w:hint="eastAsia"/>
          <w:kern w:val="0"/>
          <w:sz w:val="28"/>
          <w:szCs w:val="28"/>
        </w:rPr>
        <w:t>；</w:t>
      </w:r>
      <w:r w:rsidR="00BA2811" w:rsidRPr="00BA2811">
        <w:rPr>
          <w:rFonts w:eastAsia="仿宋_GB2312" w:cs="宋体"/>
          <w:b/>
          <w:kern w:val="0"/>
          <w:sz w:val="24"/>
          <w:szCs w:val="24"/>
        </w:rPr>
        <w:t>报考固体力学专业的</w:t>
      </w:r>
      <w:r w:rsidR="00BA2811" w:rsidRPr="00BA2811">
        <w:rPr>
          <w:rFonts w:eastAsia="仿宋_GB2312" w:cs="宋体" w:hint="eastAsia"/>
          <w:b/>
          <w:kern w:val="0"/>
          <w:sz w:val="24"/>
          <w:szCs w:val="24"/>
        </w:rPr>
        <w:t>考生，专业水平在面试中进行，主要考察力学基本概念和基本方法；</w:t>
      </w:r>
      <w:r w:rsidR="0057631B" w:rsidRPr="00BA2811">
        <w:rPr>
          <w:rFonts w:ascii="仿宋_GB2312" w:eastAsia="仿宋_GB2312" w:hAnsi="仿宋" w:cs="宋体" w:hint="eastAsia"/>
          <w:b/>
          <w:kern w:val="0"/>
          <w:sz w:val="24"/>
        </w:rPr>
        <w:t>报考软件工程专业的考生，专业水平考核在面试中进行，每位考生综合面试与外语测试的合计时间不少于20</w:t>
      </w:r>
      <w:r w:rsidR="00BA2811" w:rsidRPr="00BA2811">
        <w:rPr>
          <w:rFonts w:ascii="仿宋_GB2312" w:eastAsia="仿宋_GB2312" w:hAnsi="仿宋" w:cs="宋体" w:hint="eastAsia"/>
          <w:b/>
          <w:kern w:val="0"/>
          <w:sz w:val="24"/>
        </w:rPr>
        <w:t>分钟。</w:t>
      </w:r>
    </w:p>
    <w:p w:rsidR="003933C1" w:rsidRPr="00BA2811" w:rsidRDefault="003933C1" w:rsidP="003933C1">
      <w:pPr>
        <w:widowControl/>
        <w:snapToGrid w:val="0"/>
        <w:spacing w:line="540" w:lineRule="exact"/>
        <w:ind w:firstLineChars="200" w:firstLine="482"/>
        <w:jc w:val="left"/>
        <w:outlineLvl w:val="0"/>
        <w:rPr>
          <w:rFonts w:ascii="仿宋_GB2312" w:eastAsia="仿宋_GB2312" w:hAnsi="仿宋" w:cs="宋体"/>
          <w:b/>
          <w:color w:val="FF0000"/>
          <w:kern w:val="0"/>
          <w:sz w:val="24"/>
        </w:rPr>
      </w:pPr>
    </w:p>
    <w:p w:rsidR="003933C1" w:rsidRDefault="003933C1" w:rsidP="003933C1">
      <w:pPr>
        <w:widowControl/>
        <w:snapToGrid w:val="0"/>
        <w:spacing w:line="540" w:lineRule="exact"/>
        <w:ind w:firstLineChars="150" w:firstLine="420"/>
        <w:jc w:val="left"/>
        <w:outlineLvl w:val="0"/>
        <w:rPr>
          <w:rFonts w:ascii="仿宋_GB2312" w:eastAsia="仿宋_GB2312" w:hAnsi="仿宋" w:cs="宋体"/>
          <w:kern w:val="0"/>
          <w:sz w:val="28"/>
          <w:szCs w:val="28"/>
        </w:rPr>
      </w:pPr>
      <w:r w:rsidRPr="00F1595D">
        <w:rPr>
          <w:rFonts w:ascii="仿宋_GB2312" w:eastAsia="仿宋_GB2312" w:hAnsi="仿宋" w:cs="宋体" w:hint="eastAsia"/>
          <w:kern w:val="0"/>
          <w:sz w:val="28"/>
          <w:szCs w:val="28"/>
        </w:rPr>
        <w:t>（2）</w:t>
      </w:r>
      <w:r>
        <w:rPr>
          <w:rFonts w:ascii="仿宋_GB2312" w:eastAsia="仿宋_GB2312" w:hAnsi="仿宋" w:cs="宋体" w:hint="eastAsia"/>
          <w:kern w:val="0"/>
          <w:sz w:val="28"/>
          <w:szCs w:val="28"/>
        </w:rPr>
        <w:t>综合素质及外语水平考核</w:t>
      </w:r>
    </w:p>
    <w:p w:rsidR="003933C1" w:rsidRPr="002724E5" w:rsidRDefault="003933C1" w:rsidP="003933C1">
      <w:pPr>
        <w:widowControl/>
        <w:snapToGrid w:val="0"/>
        <w:spacing w:line="540" w:lineRule="exact"/>
        <w:ind w:firstLineChars="200" w:firstLine="480"/>
        <w:jc w:val="left"/>
        <w:outlineLvl w:val="0"/>
        <w:rPr>
          <w:rFonts w:ascii="仿宋_GB2312" w:eastAsia="仿宋_GB2312" w:hAnsi="仿宋" w:cs="宋体"/>
          <w:kern w:val="0"/>
          <w:sz w:val="24"/>
        </w:rPr>
      </w:pPr>
      <w:r w:rsidRPr="002724E5">
        <w:rPr>
          <w:rFonts w:ascii="仿宋_GB2312" w:eastAsia="仿宋_GB2312" w:hAnsi="仿宋" w:cs="宋体"/>
          <w:kern w:val="0"/>
          <w:sz w:val="24"/>
        </w:rPr>
        <w:t>数学</w:t>
      </w:r>
      <w:r w:rsidRPr="002724E5">
        <w:rPr>
          <w:rFonts w:ascii="仿宋_GB2312" w:eastAsia="仿宋_GB2312" w:hAnsi="仿宋" w:cs="宋体" w:hint="eastAsia"/>
          <w:kern w:val="0"/>
          <w:sz w:val="24"/>
        </w:rPr>
        <w:t>、</w:t>
      </w:r>
      <w:r w:rsidRPr="002724E5">
        <w:rPr>
          <w:rFonts w:ascii="仿宋_GB2312" w:eastAsia="仿宋_GB2312" w:hAnsi="仿宋" w:cs="宋体"/>
          <w:kern w:val="0"/>
          <w:sz w:val="24"/>
        </w:rPr>
        <w:t>统计学专业</w:t>
      </w:r>
      <w:r w:rsidRPr="002724E5">
        <w:rPr>
          <w:rFonts w:ascii="仿宋_GB2312" w:eastAsia="仿宋_GB2312" w:hAnsi="仿宋" w:cs="宋体" w:hint="eastAsia"/>
          <w:kern w:val="0"/>
          <w:sz w:val="24"/>
        </w:rPr>
        <w:t>：3月27日，具体地点将于报到当天公布。</w:t>
      </w:r>
    </w:p>
    <w:p w:rsidR="003933C1" w:rsidRPr="002724E5" w:rsidRDefault="003933C1" w:rsidP="003933C1">
      <w:pPr>
        <w:widowControl/>
        <w:snapToGrid w:val="0"/>
        <w:spacing w:line="540" w:lineRule="exact"/>
        <w:ind w:firstLineChars="200" w:firstLine="480"/>
        <w:jc w:val="left"/>
        <w:outlineLvl w:val="0"/>
        <w:rPr>
          <w:rFonts w:ascii="仿宋_GB2312" w:eastAsia="仿宋_GB2312" w:hAnsi="仿宋" w:cs="宋体"/>
          <w:kern w:val="0"/>
          <w:sz w:val="24"/>
        </w:rPr>
      </w:pPr>
      <w:r w:rsidRPr="002724E5">
        <w:rPr>
          <w:rFonts w:ascii="仿宋_GB2312" w:eastAsia="仿宋_GB2312" w:hAnsi="仿宋" w:cs="宋体" w:hint="eastAsia"/>
          <w:kern w:val="0"/>
          <w:sz w:val="24"/>
        </w:rPr>
        <w:lastRenderedPageBreak/>
        <w:t>物理学专业：</w:t>
      </w:r>
      <w:r w:rsidR="00780752" w:rsidRPr="002724E5">
        <w:rPr>
          <w:rFonts w:ascii="仿宋_GB2312" w:eastAsia="仿宋_GB2312" w:hAnsi="仿宋" w:cs="宋体" w:hint="eastAsia"/>
          <w:kern w:val="0"/>
          <w:sz w:val="24"/>
        </w:rPr>
        <w:t>具体时间地点将于报到当天公布。</w:t>
      </w:r>
    </w:p>
    <w:p w:rsidR="003933C1" w:rsidRPr="002724E5" w:rsidRDefault="003933C1" w:rsidP="003933C1">
      <w:pPr>
        <w:widowControl/>
        <w:snapToGrid w:val="0"/>
        <w:spacing w:line="540" w:lineRule="exact"/>
        <w:ind w:firstLineChars="200" w:firstLine="480"/>
        <w:jc w:val="left"/>
        <w:outlineLvl w:val="0"/>
        <w:rPr>
          <w:rFonts w:ascii="仿宋_GB2312" w:eastAsia="仿宋_GB2312" w:hAnsi="仿宋" w:cs="宋体"/>
          <w:kern w:val="0"/>
          <w:sz w:val="24"/>
        </w:rPr>
      </w:pPr>
      <w:r w:rsidRPr="002724E5">
        <w:rPr>
          <w:rFonts w:ascii="仿宋_GB2312" w:eastAsia="仿宋_GB2312" w:hAnsi="仿宋" w:cs="宋体" w:hint="eastAsia"/>
          <w:kern w:val="0"/>
          <w:sz w:val="24"/>
        </w:rPr>
        <w:t>固体力学专业：</w:t>
      </w:r>
      <w:r w:rsidRPr="002724E5">
        <w:rPr>
          <w:rFonts w:ascii="仿宋_GB2312" w:eastAsia="仿宋_GB2312" w:hAnsi="仿宋" w:cs="宋体"/>
          <w:kern w:val="0"/>
          <w:sz w:val="24"/>
        </w:rPr>
        <w:t xml:space="preserve"> 3</w:t>
      </w:r>
      <w:r w:rsidRPr="002724E5">
        <w:rPr>
          <w:rFonts w:ascii="仿宋_GB2312" w:eastAsia="仿宋_GB2312" w:hAnsi="仿宋" w:cs="宋体" w:hint="eastAsia"/>
          <w:kern w:val="0"/>
          <w:sz w:val="24"/>
        </w:rPr>
        <w:t>月</w:t>
      </w:r>
      <w:r w:rsidRPr="002724E5">
        <w:rPr>
          <w:rFonts w:ascii="仿宋_GB2312" w:eastAsia="仿宋_GB2312" w:hAnsi="仿宋" w:cs="宋体"/>
          <w:kern w:val="0"/>
          <w:sz w:val="24"/>
        </w:rPr>
        <w:t>27</w:t>
      </w:r>
      <w:r w:rsidRPr="002724E5">
        <w:rPr>
          <w:rFonts w:ascii="仿宋_GB2312" w:eastAsia="仿宋_GB2312" w:hAnsi="仿宋" w:cs="宋体" w:hint="eastAsia"/>
          <w:kern w:val="0"/>
          <w:sz w:val="24"/>
        </w:rPr>
        <w:t>日下午1:00，理化楼207。</w:t>
      </w:r>
    </w:p>
    <w:p w:rsidR="003933C1" w:rsidRPr="002724E5" w:rsidRDefault="003933C1" w:rsidP="003933C1">
      <w:pPr>
        <w:widowControl/>
        <w:snapToGrid w:val="0"/>
        <w:spacing w:line="540" w:lineRule="exact"/>
        <w:ind w:firstLineChars="200" w:firstLine="480"/>
        <w:jc w:val="left"/>
        <w:outlineLvl w:val="0"/>
        <w:rPr>
          <w:rFonts w:ascii="仿宋_GB2312" w:eastAsia="仿宋_GB2312" w:hAnsi="仿宋" w:cs="宋体"/>
          <w:kern w:val="0"/>
          <w:sz w:val="24"/>
        </w:rPr>
      </w:pPr>
      <w:r w:rsidRPr="002724E5">
        <w:rPr>
          <w:rFonts w:ascii="仿宋_GB2312" w:eastAsia="仿宋_GB2312" w:hAnsi="仿宋" w:cs="宋体"/>
          <w:kern w:val="0"/>
          <w:sz w:val="24"/>
        </w:rPr>
        <w:t>软件工程</w:t>
      </w:r>
      <w:r w:rsidRPr="002724E5">
        <w:rPr>
          <w:rFonts w:ascii="仿宋_GB2312" w:eastAsia="仿宋_GB2312" w:hAnsi="仿宋" w:cs="宋体" w:hint="eastAsia"/>
          <w:kern w:val="0"/>
          <w:sz w:val="24"/>
        </w:rPr>
        <w:t>（非全日制）专业：具体时间地点将于报到当天公布。</w:t>
      </w:r>
    </w:p>
    <w:p w:rsidR="003933C1" w:rsidRPr="00F1595D" w:rsidRDefault="003933C1" w:rsidP="003933C1">
      <w:pPr>
        <w:widowControl/>
        <w:snapToGrid w:val="0"/>
        <w:spacing w:line="540" w:lineRule="exact"/>
        <w:ind w:firstLineChars="200" w:firstLine="562"/>
        <w:jc w:val="left"/>
        <w:outlineLvl w:val="0"/>
        <w:rPr>
          <w:rFonts w:ascii="仿宋_GB2312" w:eastAsia="仿宋_GB2312" w:hAnsi="仿宋" w:cs="宋体"/>
          <w:b/>
          <w:kern w:val="0"/>
          <w:sz w:val="28"/>
          <w:szCs w:val="28"/>
        </w:rPr>
      </w:pPr>
      <w:r w:rsidRPr="00F1595D">
        <w:rPr>
          <w:rFonts w:ascii="仿宋_GB2312" w:eastAsia="仿宋_GB2312" w:hAnsi="仿宋" w:cs="宋体" w:hint="eastAsia"/>
          <w:b/>
          <w:kern w:val="0"/>
          <w:sz w:val="28"/>
          <w:szCs w:val="28"/>
        </w:rPr>
        <w:t>4</w:t>
      </w:r>
      <w:r>
        <w:rPr>
          <w:rFonts w:ascii="仿宋_GB2312" w:eastAsia="仿宋_GB2312" w:hAnsi="仿宋" w:cs="宋体" w:hint="eastAsia"/>
          <w:b/>
          <w:kern w:val="0"/>
          <w:sz w:val="28"/>
          <w:szCs w:val="28"/>
        </w:rPr>
        <w:t xml:space="preserve">. </w:t>
      </w:r>
      <w:r w:rsidRPr="00F1595D">
        <w:rPr>
          <w:rFonts w:ascii="仿宋_GB2312" w:eastAsia="仿宋_GB2312" w:hAnsi="仿宋" w:cs="宋体" w:hint="eastAsia"/>
          <w:b/>
          <w:kern w:val="0"/>
          <w:sz w:val="28"/>
          <w:szCs w:val="28"/>
        </w:rPr>
        <w:t>复试内容及形式</w:t>
      </w:r>
      <w:bookmarkStart w:id="0" w:name="_GoBack"/>
      <w:bookmarkEnd w:id="0"/>
    </w:p>
    <w:p w:rsidR="003933C1" w:rsidRPr="002724E5" w:rsidRDefault="003933C1" w:rsidP="003933C1">
      <w:pPr>
        <w:widowControl/>
        <w:snapToGrid w:val="0"/>
        <w:spacing w:line="540" w:lineRule="exact"/>
        <w:ind w:firstLineChars="200" w:firstLine="560"/>
        <w:jc w:val="left"/>
        <w:outlineLvl w:val="0"/>
        <w:rPr>
          <w:rFonts w:ascii="仿宋_GB2312" w:eastAsia="仿宋_GB2312" w:hAnsi="仿宋" w:cs="宋体"/>
          <w:kern w:val="0"/>
          <w:sz w:val="28"/>
          <w:szCs w:val="28"/>
        </w:rPr>
      </w:pPr>
      <w:r w:rsidRPr="002724E5">
        <w:rPr>
          <w:rFonts w:ascii="仿宋_GB2312" w:eastAsia="仿宋_GB2312" w:hAnsi="仿宋" w:cs="宋体" w:hint="eastAsia"/>
          <w:kern w:val="0"/>
          <w:sz w:val="28"/>
          <w:szCs w:val="28"/>
        </w:rPr>
        <w:t>复试总成绩满分为350分，其中专业课笔试满分150分，综合面试满分150分，外语测试满分为50分。</w:t>
      </w:r>
    </w:p>
    <w:p w:rsidR="003933C1" w:rsidRPr="002724E5"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sidRPr="002724E5">
        <w:rPr>
          <w:rFonts w:ascii="仿宋_GB2312" w:eastAsia="仿宋_GB2312" w:hAnsi="宋体" w:cs="宋体" w:hint="eastAsia"/>
          <w:bCs/>
          <w:kern w:val="0"/>
          <w:sz w:val="28"/>
          <w:szCs w:val="28"/>
        </w:rPr>
        <w:t>（1）专业课笔试150分。采用闭卷方式（除</w:t>
      </w:r>
      <w:r w:rsidRPr="002724E5">
        <w:rPr>
          <w:rFonts w:ascii="仿宋_GB2312" w:eastAsia="仿宋_GB2312" w:hAnsi="宋体" w:cs="宋体"/>
          <w:bCs/>
          <w:kern w:val="0"/>
          <w:sz w:val="28"/>
          <w:szCs w:val="28"/>
        </w:rPr>
        <w:t>物理学</w:t>
      </w:r>
      <w:r w:rsidRPr="002724E5">
        <w:rPr>
          <w:rFonts w:ascii="仿宋_GB2312" w:eastAsia="仿宋_GB2312" w:hAnsi="宋体" w:cs="宋体" w:hint="eastAsia"/>
          <w:bCs/>
          <w:kern w:val="0"/>
          <w:sz w:val="28"/>
          <w:szCs w:val="28"/>
        </w:rPr>
        <w:t>、</w:t>
      </w:r>
      <w:r w:rsidRPr="002724E5">
        <w:rPr>
          <w:rFonts w:ascii="仿宋_GB2312" w:eastAsia="仿宋_GB2312" w:hAnsi="宋体" w:cs="宋体"/>
          <w:bCs/>
          <w:kern w:val="0"/>
          <w:sz w:val="28"/>
          <w:szCs w:val="28"/>
        </w:rPr>
        <w:t>固体力学</w:t>
      </w:r>
      <w:r w:rsidRPr="002724E5">
        <w:rPr>
          <w:rFonts w:ascii="仿宋_GB2312" w:eastAsia="仿宋_GB2312" w:hAnsi="宋体" w:cs="宋体" w:hint="eastAsia"/>
          <w:bCs/>
          <w:kern w:val="0"/>
          <w:sz w:val="28"/>
          <w:szCs w:val="28"/>
        </w:rPr>
        <w:t>和软件工程</w:t>
      </w:r>
      <w:r w:rsidRPr="002724E5">
        <w:rPr>
          <w:rFonts w:ascii="仿宋_GB2312" w:eastAsia="仿宋_GB2312" w:hAnsi="宋体" w:cs="宋体"/>
          <w:bCs/>
          <w:kern w:val="0"/>
          <w:sz w:val="28"/>
          <w:szCs w:val="28"/>
        </w:rPr>
        <w:t>专业外）</w:t>
      </w:r>
      <w:r w:rsidRPr="002724E5">
        <w:rPr>
          <w:rFonts w:ascii="仿宋_GB2312" w:eastAsia="仿宋_GB2312" w:hAnsi="宋体" w:cs="宋体" w:hint="eastAsia"/>
          <w:bCs/>
          <w:kern w:val="0"/>
          <w:sz w:val="28"/>
          <w:szCs w:val="28"/>
        </w:rPr>
        <w:t>，由学院统一组织、集中进行，时间3小时。考生凭二代居民身份证、硕士入学考试准考证参加考试。考试时不得携带手机等通讯设备和具有文字记录及显示功能的电子产品。考试科目见招生简章。</w:t>
      </w:r>
    </w:p>
    <w:p w:rsidR="003933C1" w:rsidRPr="002724E5"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sidRPr="002724E5">
        <w:rPr>
          <w:rFonts w:ascii="仿宋_GB2312" w:eastAsia="仿宋_GB2312" w:hAnsi="宋体" w:cs="宋体" w:hint="eastAsia"/>
          <w:bCs/>
          <w:kern w:val="0"/>
          <w:sz w:val="28"/>
          <w:szCs w:val="28"/>
        </w:rPr>
        <w:t>（2）综合面试150分。按专业分组进行，重点考察考生综合素质、专业素养、创新能力、心理素质、逻辑思维能力、语言表达能力、应变能力、思想品德、举止和礼仪等。</w:t>
      </w:r>
    </w:p>
    <w:p w:rsidR="003933C1" w:rsidRPr="002724E5"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sidRPr="002724E5">
        <w:rPr>
          <w:rFonts w:ascii="仿宋_GB2312" w:eastAsia="仿宋_GB2312" w:hAnsi="宋体" w:cs="宋体" w:hint="eastAsia"/>
          <w:bCs/>
          <w:kern w:val="0"/>
          <w:sz w:val="28"/>
          <w:szCs w:val="28"/>
        </w:rPr>
        <w:t>（3）外语测试50分。按专业分组进行。重点考察考生外语的听、说能力以及专业表达能力。</w:t>
      </w:r>
    </w:p>
    <w:p w:rsidR="003933C1" w:rsidRPr="002724E5"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sidRPr="002724E5">
        <w:rPr>
          <w:rFonts w:ascii="仿宋_GB2312" w:eastAsia="仿宋_GB2312" w:hAnsi="宋体" w:cs="宋体" w:hint="eastAsia"/>
          <w:bCs/>
          <w:kern w:val="0"/>
          <w:sz w:val="28"/>
          <w:szCs w:val="28"/>
        </w:rPr>
        <w:t>每位考生综合面试与外语测试的合计时间不少于20分钟。</w:t>
      </w:r>
    </w:p>
    <w:p w:rsidR="003933C1" w:rsidRPr="00F1595D" w:rsidRDefault="003933C1" w:rsidP="003933C1">
      <w:pPr>
        <w:widowControl/>
        <w:snapToGrid w:val="0"/>
        <w:spacing w:line="540" w:lineRule="exact"/>
        <w:ind w:firstLineChars="200" w:firstLine="562"/>
        <w:jc w:val="left"/>
        <w:outlineLvl w:val="0"/>
        <w:rPr>
          <w:rFonts w:ascii="仿宋_GB2312" w:eastAsia="仿宋_GB2312" w:hAnsi="仿宋" w:cs="宋体"/>
          <w:b/>
          <w:color w:val="FF0000"/>
          <w:kern w:val="0"/>
          <w:sz w:val="28"/>
          <w:szCs w:val="28"/>
        </w:rPr>
      </w:pPr>
      <w:r w:rsidRPr="00F1595D">
        <w:rPr>
          <w:rFonts w:ascii="仿宋_GB2312" w:eastAsia="仿宋_GB2312" w:hAnsi="仿宋" w:cs="宋体" w:hint="eastAsia"/>
          <w:b/>
          <w:kern w:val="0"/>
          <w:sz w:val="28"/>
          <w:szCs w:val="28"/>
        </w:rPr>
        <w:t>5</w:t>
      </w:r>
      <w:r>
        <w:rPr>
          <w:rFonts w:ascii="仿宋_GB2312" w:eastAsia="仿宋_GB2312" w:hAnsi="仿宋" w:cs="宋体" w:hint="eastAsia"/>
          <w:b/>
          <w:kern w:val="0"/>
          <w:sz w:val="28"/>
          <w:szCs w:val="28"/>
        </w:rPr>
        <w:t xml:space="preserve">. </w:t>
      </w:r>
      <w:r w:rsidRPr="00F1595D">
        <w:rPr>
          <w:rFonts w:ascii="仿宋_GB2312" w:eastAsia="仿宋_GB2312" w:hAnsi="仿宋" w:cs="宋体" w:hint="eastAsia"/>
          <w:b/>
          <w:kern w:val="0"/>
          <w:sz w:val="28"/>
          <w:szCs w:val="28"/>
        </w:rPr>
        <w:t>复试体检</w:t>
      </w:r>
    </w:p>
    <w:p w:rsidR="003933C1" w:rsidRPr="002724E5" w:rsidRDefault="003933C1" w:rsidP="003933C1">
      <w:pPr>
        <w:widowControl/>
        <w:snapToGrid w:val="0"/>
        <w:spacing w:line="540" w:lineRule="exact"/>
        <w:ind w:firstLineChars="200" w:firstLine="560"/>
        <w:jc w:val="left"/>
        <w:outlineLvl w:val="0"/>
        <w:rPr>
          <w:rFonts w:ascii="仿宋_GB2312" w:eastAsia="仿宋_GB2312" w:hAnsi="仿宋" w:cs="宋体"/>
          <w:kern w:val="0"/>
          <w:sz w:val="28"/>
          <w:szCs w:val="28"/>
        </w:rPr>
      </w:pPr>
      <w:r w:rsidRPr="002724E5">
        <w:rPr>
          <w:rFonts w:ascii="仿宋_GB2312" w:eastAsia="仿宋_GB2312" w:hAnsi="仿宋" w:cs="宋体" w:hint="eastAsia"/>
          <w:kern w:val="0"/>
          <w:sz w:val="28"/>
          <w:szCs w:val="28"/>
        </w:rPr>
        <w:t xml:space="preserve">体检时间：3月 </w:t>
      </w:r>
      <w:r w:rsidRPr="002724E5">
        <w:rPr>
          <w:rFonts w:ascii="仿宋_GB2312" w:eastAsia="仿宋_GB2312" w:hAnsi="仿宋" w:cs="宋体"/>
          <w:kern w:val="0"/>
          <w:sz w:val="28"/>
          <w:szCs w:val="28"/>
        </w:rPr>
        <w:t>26</w:t>
      </w:r>
      <w:r w:rsidRPr="002724E5">
        <w:rPr>
          <w:rFonts w:ascii="仿宋_GB2312" w:eastAsia="仿宋_GB2312" w:hAnsi="仿宋" w:cs="宋体" w:hint="eastAsia"/>
          <w:kern w:val="0"/>
          <w:sz w:val="28"/>
          <w:szCs w:val="28"/>
        </w:rPr>
        <w:t xml:space="preserve"> 日 7:30-9:30 </w:t>
      </w:r>
    </w:p>
    <w:p w:rsidR="003933C1" w:rsidRDefault="003933C1" w:rsidP="003933C1">
      <w:pPr>
        <w:widowControl/>
        <w:snapToGrid w:val="0"/>
        <w:spacing w:line="540" w:lineRule="exact"/>
        <w:ind w:firstLineChars="200" w:firstLine="560"/>
        <w:jc w:val="left"/>
        <w:outlineLvl w:val="0"/>
        <w:rPr>
          <w:rFonts w:ascii="仿宋_GB2312" w:eastAsia="仿宋_GB2312" w:hAnsi="仿宋" w:cs="宋体"/>
          <w:kern w:val="0"/>
          <w:sz w:val="28"/>
          <w:szCs w:val="28"/>
        </w:rPr>
      </w:pPr>
      <w:r w:rsidRPr="00F1595D">
        <w:rPr>
          <w:rFonts w:ascii="仿宋_GB2312" w:eastAsia="仿宋_GB2312" w:hAnsi="仿宋" w:cs="宋体" w:hint="eastAsia"/>
          <w:kern w:val="0"/>
          <w:sz w:val="28"/>
          <w:szCs w:val="28"/>
        </w:rPr>
        <w:t>体检地点：北京科技大学</w:t>
      </w:r>
      <w:r>
        <w:rPr>
          <w:rFonts w:ascii="仿宋_GB2312" w:eastAsia="仿宋_GB2312" w:hAnsi="仿宋" w:cs="宋体" w:hint="eastAsia"/>
          <w:kern w:val="0"/>
          <w:sz w:val="28"/>
          <w:szCs w:val="28"/>
        </w:rPr>
        <w:t>校</w:t>
      </w:r>
      <w:r w:rsidRPr="00F1595D">
        <w:rPr>
          <w:rFonts w:ascii="仿宋_GB2312" w:eastAsia="仿宋_GB2312" w:hAnsi="仿宋" w:cs="宋体" w:hint="eastAsia"/>
          <w:kern w:val="0"/>
          <w:sz w:val="28"/>
          <w:szCs w:val="28"/>
        </w:rPr>
        <w:t>医院</w:t>
      </w:r>
    </w:p>
    <w:p w:rsidR="003933C1" w:rsidRDefault="003933C1" w:rsidP="003933C1">
      <w:pPr>
        <w:widowControl/>
        <w:snapToGrid w:val="0"/>
        <w:spacing w:line="540" w:lineRule="exact"/>
        <w:ind w:firstLineChars="200" w:firstLine="560"/>
        <w:jc w:val="left"/>
        <w:outlineLvl w:val="0"/>
        <w:rPr>
          <w:rFonts w:ascii="仿宋_GB2312" w:eastAsia="仿宋_GB2312" w:hAnsi="仿宋" w:cs="宋体"/>
          <w:kern w:val="0"/>
          <w:sz w:val="28"/>
          <w:szCs w:val="28"/>
        </w:rPr>
      </w:pPr>
      <w:r>
        <w:rPr>
          <w:rFonts w:ascii="仿宋_GB2312" w:eastAsia="仿宋_GB2312" w:hAnsi="仿宋" w:cs="宋体" w:hint="eastAsia"/>
          <w:kern w:val="0"/>
          <w:sz w:val="28"/>
          <w:szCs w:val="28"/>
        </w:rPr>
        <w:t>参加学校统一集中体检的</w:t>
      </w:r>
      <w:r w:rsidRPr="00C77CCE">
        <w:rPr>
          <w:rFonts w:ascii="仿宋_GB2312" w:eastAsia="仿宋_GB2312" w:hAnsi="仿宋" w:cs="宋体" w:hint="eastAsia"/>
          <w:kern w:val="0"/>
          <w:sz w:val="28"/>
          <w:szCs w:val="28"/>
        </w:rPr>
        <w:t>考生</w:t>
      </w:r>
      <w:r>
        <w:rPr>
          <w:rFonts w:ascii="仿宋_GB2312" w:eastAsia="仿宋_GB2312" w:hAnsi="仿宋" w:cs="宋体" w:hint="eastAsia"/>
          <w:kern w:val="0"/>
          <w:sz w:val="28"/>
          <w:szCs w:val="28"/>
        </w:rPr>
        <w:t>应于体检结束1周后及时登录</w:t>
      </w:r>
      <w:r w:rsidRPr="00BD1B02">
        <w:rPr>
          <w:rFonts w:ascii="仿宋_GB2312" w:eastAsia="仿宋_GB2312" w:hAnsi="仿宋" w:cs="宋体" w:hint="eastAsia"/>
          <w:kern w:val="0"/>
          <w:sz w:val="28"/>
          <w:szCs w:val="28"/>
        </w:rPr>
        <w:t>“研究生招生管理信息系统”</w:t>
      </w:r>
      <w:r>
        <w:rPr>
          <w:rFonts w:ascii="仿宋_GB2312" w:eastAsia="仿宋_GB2312" w:hAnsi="仿宋" w:cs="宋体" w:hint="eastAsia"/>
          <w:kern w:val="0"/>
          <w:sz w:val="28"/>
          <w:szCs w:val="28"/>
        </w:rPr>
        <w:t>（</w:t>
      </w:r>
      <w:hyperlink r:id="rId8" w:history="1">
        <w:r w:rsidRPr="004725A2">
          <w:rPr>
            <w:rStyle w:val="a8"/>
            <w:rFonts w:ascii="仿宋_GB2312" w:eastAsia="仿宋_GB2312" w:hAnsi="仿宋" w:cs="宋体"/>
            <w:kern w:val="0"/>
            <w:szCs w:val="21"/>
          </w:rPr>
          <w:t>http://yjsy1.ustb.edu.cn:8080/ksxt/login.aspx</w:t>
        </w:r>
      </w:hyperlink>
      <w:r>
        <w:rPr>
          <w:rFonts w:ascii="仿宋_GB2312" w:eastAsia="仿宋_GB2312" w:hAnsi="仿宋" w:cs="宋体" w:hint="eastAsia"/>
          <w:kern w:val="0"/>
          <w:sz w:val="28"/>
          <w:szCs w:val="28"/>
        </w:rPr>
        <w:t>）</w:t>
      </w:r>
      <w:r w:rsidRPr="008D5F84">
        <w:rPr>
          <w:rFonts w:ascii="仿宋_GB2312" w:eastAsia="仿宋_GB2312" w:hAnsi="仿宋" w:cs="宋体" w:hint="eastAsia"/>
          <w:kern w:val="0"/>
          <w:sz w:val="28"/>
          <w:szCs w:val="28"/>
        </w:rPr>
        <w:t>查看体检结果，如体检结果异常，请按</w:t>
      </w:r>
      <w:r>
        <w:rPr>
          <w:rFonts w:ascii="仿宋_GB2312" w:eastAsia="仿宋_GB2312" w:hAnsi="仿宋" w:cs="宋体" w:hint="eastAsia"/>
          <w:kern w:val="0"/>
          <w:sz w:val="28"/>
          <w:szCs w:val="28"/>
        </w:rPr>
        <w:t>提示</w:t>
      </w:r>
      <w:r w:rsidRPr="008D5F84">
        <w:rPr>
          <w:rFonts w:ascii="仿宋_GB2312" w:eastAsia="仿宋_GB2312" w:hAnsi="仿宋" w:cs="宋体" w:hint="eastAsia"/>
          <w:kern w:val="0"/>
          <w:sz w:val="28"/>
          <w:szCs w:val="28"/>
        </w:rPr>
        <w:t>进行体检复查</w:t>
      </w:r>
      <w:r>
        <w:rPr>
          <w:rFonts w:ascii="仿宋_GB2312" w:eastAsia="仿宋_GB2312" w:hAnsi="仿宋" w:cs="宋体" w:hint="eastAsia"/>
          <w:kern w:val="0"/>
          <w:sz w:val="28"/>
          <w:szCs w:val="28"/>
        </w:rPr>
        <w:t>并在规定时间内将复查结果报告送交校医院保健科</w:t>
      </w:r>
      <w:r w:rsidRPr="00C77CCE">
        <w:rPr>
          <w:rFonts w:ascii="仿宋_GB2312" w:eastAsia="仿宋_GB2312" w:hAnsi="仿宋" w:cs="宋体" w:hint="eastAsia"/>
          <w:kern w:val="0"/>
          <w:sz w:val="28"/>
          <w:szCs w:val="28"/>
        </w:rPr>
        <w:t>，</w:t>
      </w:r>
      <w:r>
        <w:rPr>
          <w:rFonts w:ascii="仿宋_GB2312" w:eastAsia="仿宋_GB2312" w:hAnsi="仿宋" w:cs="宋体" w:hint="eastAsia"/>
          <w:kern w:val="0"/>
          <w:sz w:val="28"/>
          <w:szCs w:val="28"/>
        </w:rPr>
        <w:t>逾期未提供复查结果报告的，视为体检不合格，取消录取资格。</w:t>
      </w:r>
    </w:p>
    <w:p w:rsidR="003933C1" w:rsidRPr="00F1595D" w:rsidRDefault="008847BF" w:rsidP="008847BF">
      <w:pPr>
        <w:widowControl/>
        <w:snapToGrid w:val="0"/>
        <w:spacing w:line="540" w:lineRule="exact"/>
        <w:ind w:firstLineChars="200" w:firstLine="560"/>
        <w:jc w:val="left"/>
        <w:outlineLvl w:val="0"/>
        <w:rPr>
          <w:rFonts w:ascii="仿宋_GB2312" w:eastAsia="仿宋_GB2312" w:hAnsi="仿宋" w:cs="宋体"/>
          <w:kern w:val="0"/>
          <w:sz w:val="28"/>
          <w:szCs w:val="28"/>
        </w:rPr>
      </w:pPr>
      <w:r>
        <w:rPr>
          <w:rFonts w:ascii="仿宋_GB2312" w:eastAsia="仿宋_GB2312" w:hAnsi="仿宋" w:cs="宋体" w:hint="eastAsia"/>
          <w:kern w:val="0"/>
          <w:sz w:val="28"/>
          <w:szCs w:val="28"/>
        </w:rPr>
        <w:lastRenderedPageBreak/>
        <w:t>特殊原因</w:t>
      </w:r>
      <w:r w:rsidRPr="008847BF">
        <w:rPr>
          <w:rFonts w:ascii="仿宋_GB2312" w:eastAsia="仿宋_GB2312" w:hAnsi="仿宋" w:cs="宋体" w:hint="eastAsia"/>
          <w:kern w:val="0"/>
          <w:sz w:val="28"/>
          <w:szCs w:val="28"/>
        </w:rPr>
        <w:t>不参加校内统一体检的考生，须在3月31日前向校医院保健科提供二级甲等（含）以上医疗机构出具的体格检查报告（表），体格检查报告（表）的有效日期为复试前2周内，且检查项目应涵盖我校要求的体检项目。体检标准由校医院依据《普通高等学校招生体检工作指导意见》执行，体检结论由校医院确定，体检异议由校医院负责解释。校医院保健科联系电话：62332793</w:t>
      </w:r>
    </w:p>
    <w:p w:rsidR="003933C1" w:rsidRPr="00F1595D" w:rsidRDefault="003933C1" w:rsidP="003933C1">
      <w:pPr>
        <w:widowControl/>
        <w:snapToGrid w:val="0"/>
        <w:spacing w:line="540" w:lineRule="exact"/>
        <w:ind w:firstLineChars="200" w:firstLine="562"/>
        <w:jc w:val="left"/>
        <w:outlineLvl w:val="0"/>
        <w:rPr>
          <w:rFonts w:ascii="仿宋_GB2312" w:eastAsia="仿宋_GB2312" w:hAnsi="仿宋" w:cs="宋体"/>
          <w:b/>
          <w:kern w:val="0"/>
          <w:sz w:val="28"/>
          <w:szCs w:val="28"/>
        </w:rPr>
      </w:pPr>
      <w:r w:rsidRPr="00F1595D">
        <w:rPr>
          <w:rFonts w:ascii="仿宋_GB2312" w:eastAsia="仿宋_GB2312" w:hAnsi="仿宋" w:cs="宋体" w:hint="eastAsia"/>
          <w:b/>
          <w:kern w:val="0"/>
          <w:sz w:val="28"/>
          <w:szCs w:val="28"/>
        </w:rPr>
        <w:t>6</w:t>
      </w:r>
      <w:r>
        <w:rPr>
          <w:rFonts w:ascii="仿宋_GB2312" w:eastAsia="仿宋_GB2312" w:hAnsi="仿宋" w:cs="宋体" w:hint="eastAsia"/>
          <w:b/>
          <w:kern w:val="0"/>
          <w:sz w:val="28"/>
          <w:szCs w:val="28"/>
        </w:rPr>
        <w:t xml:space="preserve">. </w:t>
      </w:r>
      <w:r w:rsidRPr="00F1595D">
        <w:rPr>
          <w:rFonts w:ascii="仿宋_GB2312" w:eastAsia="仿宋_GB2312" w:hAnsi="仿宋" w:cs="宋体" w:hint="eastAsia"/>
          <w:b/>
          <w:kern w:val="0"/>
          <w:sz w:val="28"/>
          <w:szCs w:val="28"/>
        </w:rPr>
        <w:t>思想品德考核和政审</w:t>
      </w:r>
    </w:p>
    <w:p w:rsidR="003933C1" w:rsidRPr="00F1595D" w:rsidRDefault="003933C1" w:rsidP="003933C1">
      <w:pPr>
        <w:widowControl/>
        <w:snapToGrid w:val="0"/>
        <w:spacing w:line="540" w:lineRule="exact"/>
        <w:ind w:firstLineChars="200" w:firstLine="560"/>
        <w:jc w:val="left"/>
        <w:outlineLvl w:val="0"/>
        <w:rPr>
          <w:rFonts w:ascii="仿宋_GB2312" w:eastAsia="仿宋_GB2312" w:hAnsi="仿宋" w:cs="宋体"/>
          <w:kern w:val="0"/>
          <w:sz w:val="28"/>
          <w:szCs w:val="28"/>
        </w:rPr>
      </w:pPr>
      <w:r w:rsidRPr="00F1595D">
        <w:rPr>
          <w:rFonts w:ascii="仿宋_GB2312" w:eastAsia="仿宋_GB2312" w:hAnsi="仿宋" w:cs="宋体" w:hint="eastAsia"/>
          <w:kern w:val="0"/>
          <w:sz w:val="28"/>
          <w:szCs w:val="28"/>
        </w:rPr>
        <w:t>复试结束后，我院将对拟录取考生开展政审工作，通过调取考生档案，综合考察考生思想政治素质和道德品质。</w:t>
      </w:r>
    </w:p>
    <w:p w:rsidR="003933C1" w:rsidRPr="00C2556C" w:rsidRDefault="003933C1" w:rsidP="00236971">
      <w:pPr>
        <w:pStyle w:val="a6"/>
        <w:spacing w:beforeLines="50" w:afterLines="50" w:line="540" w:lineRule="exact"/>
        <w:ind w:firstLine="562"/>
        <w:rPr>
          <w:rFonts w:ascii="黑体" w:eastAsia="黑体" w:hAnsi="黑体" w:cs="楷体_GB2312"/>
          <w:b/>
          <w:bCs/>
          <w:sz w:val="28"/>
          <w:szCs w:val="28"/>
        </w:rPr>
      </w:pPr>
      <w:r w:rsidRPr="00C2556C">
        <w:rPr>
          <w:rFonts w:ascii="黑体" w:eastAsia="黑体" w:hAnsi="黑体" w:cs="楷体_GB2312" w:hint="eastAsia"/>
          <w:b/>
          <w:bCs/>
          <w:sz w:val="28"/>
          <w:szCs w:val="28"/>
        </w:rPr>
        <w:t>四、录取工作</w:t>
      </w:r>
    </w:p>
    <w:p w:rsidR="003933C1" w:rsidRPr="00F1595D"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Pr>
          <w:rFonts w:ascii="仿宋_GB2312" w:eastAsia="仿宋_GB2312" w:hAnsi="宋体" w:cs="宋体" w:hint="eastAsia"/>
          <w:bCs/>
          <w:kern w:val="0"/>
          <w:sz w:val="28"/>
          <w:szCs w:val="28"/>
        </w:rPr>
        <w:t xml:space="preserve">1. </w:t>
      </w:r>
      <w:r w:rsidRPr="00F1595D">
        <w:rPr>
          <w:rFonts w:ascii="仿宋_GB2312" w:eastAsia="仿宋_GB2312" w:hAnsi="宋体" w:cs="宋体" w:hint="eastAsia"/>
          <w:bCs/>
          <w:kern w:val="0"/>
          <w:sz w:val="28"/>
          <w:szCs w:val="28"/>
        </w:rPr>
        <w:t>各学科（专业）按照考生总成绩（总成绩=初试成绩+复试成绩）排序，从高分到低分依次录取。总成绩分数相同时，按照初试总成绩排序；初试成绩和复试成绩都相同时，按照</w:t>
      </w:r>
      <w:r w:rsidRPr="002724E5">
        <w:rPr>
          <w:rFonts w:ascii="仿宋_GB2312" w:eastAsia="仿宋_GB2312" w:hAnsi="宋体" w:cs="宋体" w:hint="eastAsia"/>
          <w:bCs/>
          <w:kern w:val="0"/>
          <w:sz w:val="28"/>
          <w:szCs w:val="28"/>
        </w:rPr>
        <w:t>初试的外语成绩</w:t>
      </w:r>
      <w:r w:rsidRPr="00F1595D">
        <w:rPr>
          <w:rFonts w:ascii="仿宋_GB2312" w:eastAsia="仿宋_GB2312" w:hAnsi="宋体" w:cs="宋体" w:hint="eastAsia"/>
          <w:bCs/>
          <w:kern w:val="0"/>
          <w:sz w:val="28"/>
          <w:szCs w:val="28"/>
        </w:rPr>
        <w:t>排序。</w:t>
      </w:r>
    </w:p>
    <w:p w:rsidR="003933C1" w:rsidRPr="00F1595D"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Pr>
          <w:rFonts w:ascii="仿宋_GB2312" w:eastAsia="仿宋_GB2312" w:hAnsi="宋体" w:cs="宋体" w:hint="eastAsia"/>
          <w:bCs/>
          <w:kern w:val="0"/>
          <w:sz w:val="28"/>
          <w:szCs w:val="28"/>
        </w:rPr>
        <w:t xml:space="preserve">2. </w:t>
      </w:r>
      <w:r w:rsidRPr="00F1595D">
        <w:rPr>
          <w:rFonts w:ascii="仿宋_GB2312" w:eastAsia="仿宋_GB2312" w:hAnsi="宋体" w:cs="宋体" w:hint="eastAsia"/>
          <w:bCs/>
          <w:kern w:val="0"/>
          <w:sz w:val="28"/>
          <w:szCs w:val="28"/>
        </w:rPr>
        <w:t>接收调剂考生的专业，优先录取本专业第一志愿复试合格考生。</w:t>
      </w:r>
    </w:p>
    <w:p w:rsidR="003933C1" w:rsidRPr="00F1595D"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Pr>
          <w:rFonts w:ascii="仿宋_GB2312" w:eastAsia="仿宋_GB2312" w:hAnsi="宋体" w:cs="宋体" w:hint="eastAsia"/>
          <w:bCs/>
          <w:kern w:val="0"/>
          <w:sz w:val="28"/>
          <w:szCs w:val="28"/>
        </w:rPr>
        <w:t xml:space="preserve">3. </w:t>
      </w:r>
      <w:r w:rsidRPr="00F1595D">
        <w:rPr>
          <w:rFonts w:ascii="仿宋_GB2312" w:eastAsia="仿宋_GB2312" w:hAnsi="宋体" w:cs="宋体" w:hint="eastAsia"/>
          <w:bCs/>
          <w:kern w:val="0"/>
          <w:sz w:val="28"/>
          <w:szCs w:val="28"/>
        </w:rPr>
        <w:t>专业</w:t>
      </w:r>
      <w:r>
        <w:rPr>
          <w:rFonts w:ascii="仿宋_GB2312" w:eastAsia="仿宋_GB2312" w:hAnsi="宋体" w:cs="宋体" w:hint="eastAsia"/>
          <w:bCs/>
          <w:kern w:val="0"/>
          <w:sz w:val="28"/>
          <w:szCs w:val="28"/>
        </w:rPr>
        <w:t>水平考核成绩</w:t>
      </w:r>
      <w:r w:rsidRPr="00F1595D">
        <w:rPr>
          <w:rFonts w:ascii="仿宋_GB2312" w:eastAsia="仿宋_GB2312" w:hAnsi="宋体" w:cs="宋体" w:hint="eastAsia"/>
          <w:bCs/>
          <w:kern w:val="0"/>
          <w:sz w:val="28"/>
          <w:szCs w:val="28"/>
        </w:rPr>
        <w:t>低于90分、综合</w:t>
      </w:r>
      <w:r>
        <w:rPr>
          <w:rFonts w:ascii="仿宋_GB2312" w:eastAsia="仿宋_GB2312" w:hAnsi="宋体" w:cs="宋体" w:hint="eastAsia"/>
          <w:bCs/>
          <w:kern w:val="0"/>
          <w:sz w:val="28"/>
          <w:szCs w:val="28"/>
        </w:rPr>
        <w:t>素质考核</w:t>
      </w:r>
      <w:r w:rsidRPr="00F1595D">
        <w:rPr>
          <w:rFonts w:ascii="仿宋_GB2312" w:eastAsia="仿宋_GB2312" w:hAnsi="宋体" w:cs="宋体" w:hint="eastAsia"/>
          <w:bCs/>
          <w:kern w:val="0"/>
          <w:sz w:val="28"/>
          <w:szCs w:val="28"/>
        </w:rPr>
        <w:t>成绩低于90</w:t>
      </w:r>
      <w:r>
        <w:rPr>
          <w:rFonts w:ascii="仿宋_GB2312" w:eastAsia="仿宋_GB2312" w:hAnsi="宋体" w:cs="宋体" w:hint="eastAsia"/>
          <w:bCs/>
          <w:kern w:val="0"/>
          <w:sz w:val="28"/>
          <w:szCs w:val="28"/>
        </w:rPr>
        <w:t>分、外语水平测试</w:t>
      </w:r>
      <w:r w:rsidRPr="00F1595D">
        <w:rPr>
          <w:rFonts w:ascii="仿宋_GB2312" w:eastAsia="仿宋_GB2312" w:hAnsi="宋体" w:cs="宋体" w:hint="eastAsia"/>
          <w:bCs/>
          <w:kern w:val="0"/>
          <w:sz w:val="28"/>
          <w:szCs w:val="28"/>
        </w:rPr>
        <w:t xml:space="preserve">缺考、复试总成绩低于210分、同等学力加试低于60分、思想品德考核不合格及体检不合格者，不予录取。 </w:t>
      </w:r>
    </w:p>
    <w:p w:rsidR="003933C1" w:rsidRPr="00F1595D"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Pr>
          <w:rFonts w:ascii="仿宋_GB2312" w:eastAsia="仿宋_GB2312" w:hAnsi="宋体" w:cs="宋体" w:hint="eastAsia"/>
          <w:bCs/>
          <w:kern w:val="0"/>
          <w:sz w:val="28"/>
          <w:szCs w:val="28"/>
        </w:rPr>
        <w:t xml:space="preserve">4. </w:t>
      </w:r>
      <w:r w:rsidRPr="00F1595D">
        <w:rPr>
          <w:rFonts w:ascii="仿宋_GB2312" w:eastAsia="仿宋_GB2312" w:hAnsi="宋体" w:cs="宋体" w:hint="eastAsia"/>
          <w:bCs/>
          <w:kern w:val="0"/>
          <w:sz w:val="28"/>
          <w:szCs w:val="28"/>
        </w:rPr>
        <w:t>学院研究生招生工作领导小组提出拟录取名单，报学校研究生招生办公室。经校研究生招生工作领导小组审核同意后，按照教育部、北京教育考试院相关要求在学校</w:t>
      </w:r>
      <w:r>
        <w:rPr>
          <w:rFonts w:ascii="仿宋_GB2312" w:eastAsia="仿宋_GB2312" w:hAnsi="宋体" w:cs="宋体" w:hint="eastAsia"/>
          <w:bCs/>
          <w:kern w:val="0"/>
          <w:sz w:val="28"/>
          <w:szCs w:val="28"/>
        </w:rPr>
        <w:t>研究生招生信息网</w:t>
      </w:r>
      <w:r w:rsidRPr="00F1595D">
        <w:rPr>
          <w:rFonts w:ascii="仿宋_GB2312" w:eastAsia="仿宋_GB2312" w:hAnsi="宋体" w:cs="宋体" w:hint="eastAsia"/>
          <w:bCs/>
          <w:kern w:val="0"/>
          <w:sz w:val="28"/>
          <w:szCs w:val="28"/>
        </w:rPr>
        <w:t>和本学院官网上进行公示，公示时间不少于10个工作日。</w:t>
      </w:r>
    </w:p>
    <w:p w:rsidR="003933C1" w:rsidRPr="00C2556C" w:rsidRDefault="003933C1" w:rsidP="00236971">
      <w:pPr>
        <w:pStyle w:val="a6"/>
        <w:spacing w:beforeLines="50" w:afterLines="50" w:line="540" w:lineRule="exact"/>
        <w:ind w:firstLine="562"/>
        <w:rPr>
          <w:rFonts w:ascii="黑体" w:eastAsia="黑体" w:hAnsi="黑体" w:cs="楷体_GB2312"/>
          <w:b/>
          <w:bCs/>
          <w:sz w:val="28"/>
          <w:szCs w:val="28"/>
        </w:rPr>
      </w:pPr>
      <w:r>
        <w:rPr>
          <w:rFonts w:ascii="黑体" w:eastAsia="黑体" w:hAnsi="黑体" w:cs="楷体_GB2312" w:hint="eastAsia"/>
          <w:b/>
          <w:bCs/>
          <w:sz w:val="28"/>
          <w:szCs w:val="28"/>
        </w:rPr>
        <w:t>五</w:t>
      </w:r>
      <w:r w:rsidRPr="00C2556C">
        <w:rPr>
          <w:rFonts w:ascii="黑体" w:eastAsia="黑体" w:hAnsi="黑体" w:cs="楷体_GB2312" w:hint="eastAsia"/>
          <w:b/>
          <w:bCs/>
          <w:sz w:val="28"/>
          <w:szCs w:val="28"/>
        </w:rPr>
        <w:t xml:space="preserve">、复试监督与复议 </w:t>
      </w:r>
    </w:p>
    <w:p w:rsidR="003933C1" w:rsidRPr="00F1595D" w:rsidRDefault="003933C1" w:rsidP="003933C1">
      <w:pPr>
        <w:widowControl/>
        <w:snapToGrid w:val="0"/>
        <w:spacing w:line="540" w:lineRule="exact"/>
        <w:ind w:firstLineChars="196" w:firstLine="551"/>
        <w:jc w:val="left"/>
        <w:outlineLvl w:val="0"/>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1. </w:t>
      </w:r>
      <w:r w:rsidRPr="00F1595D">
        <w:rPr>
          <w:rFonts w:ascii="仿宋_GB2312" w:eastAsia="仿宋_GB2312" w:hAnsi="宋体" w:cs="宋体" w:hint="eastAsia"/>
          <w:b/>
          <w:bCs/>
          <w:kern w:val="0"/>
          <w:sz w:val="28"/>
          <w:szCs w:val="28"/>
        </w:rPr>
        <w:t>信息公开与监督管理</w:t>
      </w:r>
    </w:p>
    <w:p w:rsidR="003933C1" w:rsidRPr="00F1595D"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sidRPr="00F1595D">
        <w:rPr>
          <w:rFonts w:ascii="仿宋_GB2312" w:eastAsia="仿宋_GB2312" w:hAnsi="宋体" w:cs="宋体" w:hint="eastAsia"/>
          <w:bCs/>
          <w:kern w:val="0"/>
          <w:sz w:val="28"/>
          <w:szCs w:val="28"/>
        </w:rPr>
        <w:lastRenderedPageBreak/>
        <w:t>复试工作办法、招生人数、参加复试考生的成绩（初试、复试）等重要信息，均在</w:t>
      </w:r>
      <w:r>
        <w:rPr>
          <w:rFonts w:ascii="仿宋_GB2312" w:eastAsia="仿宋_GB2312" w:hAnsi="宋体" w:cs="宋体" w:hint="eastAsia"/>
          <w:bCs/>
          <w:kern w:val="0"/>
          <w:sz w:val="28"/>
          <w:szCs w:val="28"/>
        </w:rPr>
        <w:t>学校</w:t>
      </w:r>
      <w:r w:rsidRPr="00F1595D">
        <w:rPr>
          <w:rFonts w:ascii="仿宋_GB2312" w:eastAsia="仿宋_GB2312" w:hAnsi="宋体" w:cs="宋体" w:hint="eastAsia"/>
          <w:bCs/>
          <w:kern w:val="0"/>
          <w:sz w:val="28"/>
          <w:szCs w:val="28"/>
        </w:rPr>
        <w:t>研究生</w:t>
      </w:r>
      <w:r>
        <w:rPr>
          <w:rFonts w:ascii="仿宋_GB2312" w:eastAsia="仿宋_GB2312" w:hAnsi="宋体" w:cs="宋体" w:hint="eastAsia"/>
          <w:bCs/>
          <w:kern w:val="0"/>
          <w:sz w:val="28"/>
          <w:szCs w:val="28"/>
        </w:rPr>
        <w:t>招生信息</w:t>
      </w:r>
      <w:r w:rsidRPr="00F1595D">
        <w:rPr>
          <w:rFonts w:ascii="仿宋_GB2312" w:eastAsia="仿宋_GB2312" w:hAnsi="宋体" w:cs="宋体" w:hint="eastAsia"/>
          <w:bCs/>
          <w:kern w:val="0"/>
          <w:sz w:val="28"/>
          <w:szCs w:val="28"/>
        </w:rPr>
        <w:t>网站及本院网站上公布；</w:t>
      </w:r>
    </w:p>
    <w:p w:rsidR="003933C1" w:rsidRPr="00F1595D"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sidRPr="00F1595D">
        <w:rPr>
          <w:rFonts w:ascii="仿宋_GB2312" w:eastAsia="仿宋_GB2312" w:hAnsi="宋体" w:cs="宋体" w:hint="eastAsia"/>
          <w:bCs/>
          <w:kern w:val="0"/>
          <w:sz w:val="28"/>
          <w:szCs w:val="28"/>
        </w:rPr>
        <w:t>综合面试过程采取全程录像录音；学校纪检监察部门及研究生院对我院复试录取工作进行监督检查。</w:t>
      </w:r>
    </w:p>
    <w:p w:rsidR="003933C1" w:rsidRPr="00F1595D" w:rsidRDefault="003933C1" w:rsidP="003933C1">
      <w:pPr>
        <w:widowControl/>
        <w:snapToGrid w:val="0"/>
        <w:spacing w:line="540" w:lineRule="exact"/>
        <w:ind w:firstLineChars="196" w:firstLine="551"/>
        <w:jc w:val="left"/>
        <w:outlineLvl w:val="0"/>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2. </w:t>
      </w:r>
      <w:r w:rsidRPr="00F1595D">
        <w:rPr>
          <w:rFonts w:ascii="仿宋_GB2312" w:eastAsia="仿宋_GB2312" w:hAnsi="宋体" w:cs="宋体" w:hint="eastAsia"/>
          <w:b/>
          <w:bCs/>
          <w:kern w:val="0"/>
          <w:sz w:val="28"/>
          <w:szCs w:val="28"/>
        </w:rPr>
        <w:t>考生复议</w:t>
      </w:r>
    </w:p>
    <w:p w:rsidR="003933C1" w:rsidRPr="00F1595D"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sidRPr="00F1595D">
        <w:rPr>
          <w:rFonts w:ascii="仿宋_GB2312" w:eastAsia="仿宋_GB2312" w:hAnsi="宋体" w:cs="宋体" w:hint="eastAsia"/>
          <w:bCs/>
          <w:kern w:val="0"/>
          <w:sz w:val="28"/>
          <w:szCs w:val="28"/>
        </w:rPr>
        <w:t>复试录取期间，校研究生招生办公室受理实名的书面复议申请，反应问题经调查属实的，由校研究生招生工作领导小组责成有关培养单位研究生招生领导小组进行复议</w:t>
      </w:r>
      <w:r>
        <w:rPr>
          <w:rFonts w:ascii="仿宋_GB2312" w:eastAsia="仿宋_GB2312" w:hAnsi="宋体" w:cs="宋体" w:hint="eastAsia"/>
          <w:bCs/>
          <w:kern w:val="0"/>
          <w:sz w:val="28"/>
          <w:szCs w:val="28"/>
        </w:rPr>
        <w:t>，复议结果在7个工作日内答复考生</w:t>
      </w:r>
      <w:r w:rsidRPr="00F1595D">
        <w:rPr>
          <w:rFonts w:ascii="仿宋_GB2312" w:eastAsia="仿宋_GB2312" w:hAnsi="宋体" w:cs="宋体" w:hint="eastAsia"/>
          <w:bCs/>
          <w:kern w:val="0"/>
          <w:sz w:val="28"/>
          <w:szCs w:val="28"/>
        </w:rPr>
        <w:t>。</w:t>
      </w:r>
    </w:p>
    <w:p w:rsidR="003933C1" w:rsidRPr="00F1595D" w:rsidRDefault="003933C1" w:rsidP="003933C1">
      <w:pPr>
        <w:widowControl/>
        <w:snapToGrid w:val="0"/>
        <w:spacing w:line="540" w:lineRule="exact"/>
        <w:ind w:firstLineChars="196" w:firstLine="551"/>
        <w:jc w:val="left"/>
        <w:outlineLvl w:val="0"/>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3. </w:t>
      </w:r>
      <w:r w:rsidRPr="00F1595D">
        <w:rPr>
          <w:rFonts w:ascii="仿宋_GB2312" w:eastAsia="仿宋_GB2312" w:hAnsi="宋体" w:cs="宋体" w:hint="eastAsia"/>
          <w:b/>
          <w:bCs/>
          <w:kern w:val="0"/>
          <w:sz w:val="28"/>
          <w:szCs w:val="28"/>
        </w:rPr>
        <w:t>监督举报</w:t>
      </w:r>
    </w:p>
    <w:p w:rsidR="003933C1" w:rsidRPr="00F1595D"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sidRPr="00F1595D">
        <w:rPr>
          <w:rFonts w:ascii="仿宋_GB2312" w:eastAsia="仿宋_GB2312" w:hAnsi="宋体" w:cs="宋体" w:hint="eastAsia"/>
          <w:bCs/>
          <w:kern w:val="0"/>
          <w:sz w:val="28"/>
          <w:szCs w:val="28"/>
        </w:rPr>
        <w:t>在学校纪委的指导下，由学院党委具体监督复试工作：接受投诉和举报，发现并处理问题，监督有异议结果的复议并通知异议提出人。</w:t>
      </w:r>
    </w:p>
    <w:p w:rsidR="003933C1" w:rsidRPr="00F1595D"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sidRPr="00F1595D">
        <w:rPr>
          <w:rFonts w:ascii="仿宋_GB2312" w:eastAsia="仿宋_GB2312" w:hAnsi="宋体" w:cs="宋体" w:hint="eastAsia"/>
          <w:bCs/>
          <w:kern w:val="0"/>
          <w:sz w:val="28"/>
          <w:szCs w:val="28"/>
        </w:rPr>
        <w:t>学院监督投诉电话（学院党委办公室）</w:t>
      </w:r>
      <w:r>
        <w:rPr>
          <w:rFonts w:ascii="仿宋_GB2312" w:eastAsia="仿宋_GB2312" w:hAnsi="宋体" w:cs="宋体" w:hint="eastAsia"/>
          <w:bCs/>
          <w:kern w:val="0"/>
          <w:sz w:val="28"/>
          <w:szCs w:val="28"/>
        </w:rPr>
        <w:t>：</w:t>
      </w:r>
      <w:r w:rsidRPr="002724E5">
        <w:rPr>
          <w:rFonts w:ascii="仿宋_GB2312" w:eastAsia="仿宋_GB2312" w:hAnsi="宋体" w:cs="宋体"/>
          <w:bCs/>
          <w:kern w:val="0"/>
          <w:sz w:val="28"/>
          <w:szCs w:val="28"/>
        </w:rPr>
        <w:t>010-2377142</w:t>
      </w:r>
      <w:r w:rsidRPr="00F1595D">
        <w:rPr>
          <w:rFonts w:ascii="仿宋_GB2312" w:eastAsia="仿宋_GB2312" w:hAnsi="宋体" w:cs="宋体" w:hint="eastAsia"/>
          <w:bCs/>
          <w:kern w:val="0"/>
          <w:sz w:val="28"/>
          <w:szCs w:val="28"/>
        </w:rPr>
        <w:t>。</w:t>
      </w:r>
    </w:p>
    <w:p w:rsidR="003933C1" w:rsidRPr="00C2556C" w:rsidRDefault="003933C1" w:rsidP="00236971">
      <w:pPr>
        <w:pStyle w:val="a6"/>
        <w:spacing w:beforeLines="50" w:afterLines="50" w:line="540" w:lineRule="exact"/>
        <w:ind w:firstLine="562"/>
        <w:rPr>
          <w:rFonts w:ascii="黑体" w:eastAsia="黑体" w:hAnsi="黑体" w:cs="楷体_GB2312"/>
          <w:b/>
          <w:bCs/>
          <w:sz w:val="28"/>
          <w:szCs w:val="28"/>
        </w:rPr>
      </w:pPr>
      <w:r>
        <w:rPr>
          <w:rFonts w:ascii="黑体" w:eastAsia="黑体" w:hAnsi="黑体" w:cs="楷体_GB2312" w:hint="eastAsia"/>
          <w:b/>
          <w:bCs/>
          <w:sz w:val="28"/>
          <w:szCs w:val="28"/>
        </w:rPr>
        <w:t>六</w:t>
      </w:r>
      <w:r w:rsidRPr="00C2556C">
        <w:rPr>
          <w:rFonts w:ascii="黑体" w:eastAsia="黑体" w:hAnsi="黑体" w:cs="楷体_GB2312" w:hint="eastAsia"/>
          <w:b/>
          <w:bCs/>
          <w:sz w:val="28"/>
          <w:szCs w:val="28"/>
        </w:rPr>
        <w:t>、联系咨询</w:t>
      </w:r>
      <w:r>
        <w:rPr>
          <w:rFonts w:ascii="黑体" w:eastAsia="黑体" w:hAnsi="黑体" w:cs="楷体_GB2312" w:hint="eastAsia"/>
          <w:b/>
          <w:bCs/>
          <w:sz w:val="28"/>
          <w:szCs w:val="28"/>
        </w:rPr>
        <w:t>：</w:t>
      </w:r>
    </w:p>
    <w:p w:rsidR="003933C1" w:rsidRPr="002724E5"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sidRPr="002724E5">
        <w:rPr>
          <w:rFonts w:ascii="仿宋_GB2312" w:eastAsia="仿宋_GB2312" w:hAnsi="宋体" w:cs="宋体" w:hint="eastAsia"/>
          <w:bCs/>
          <w:kern w:val="0"/>
          <w:sz w:val="28"/>
          <w:szCs w:val="28"/>
        </w:rPr>
        <w:t>地  点： 北京科技大学理化楼240室</w:t>
      </w:r>
    </w:p>
    <w:p w:rsidR="003933C1" w:rsidRPr="002724E5"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sidRPr="002724E5">
        <w:rPr>
          <w:rFonts w:ascii="仿宋_GB2312" w:eastAsia="仿宋_GB2312" w:hAnsi="宋体" w:cs="宋体" w:hint="eastAsia"/>
          <w:bCs/>
          <w:kern w:val="0"/>
          <w:sz w:val="28"/>
          <w:szCs w:val="28"/>
        </w:rPr>
        <w:t>电  话： 010-62332993</w:t>
      </w:r>
    </w:p>
    <w:p w:rsidR="003933C1" w:rsidRPr="002724E5" w:rsidRDefault="003933C1" w:rsidP="003933C1">
      <w:pPr>
        <w:widowControl/>
        <w:snapToGrid w:val="0"/>
        <w:spacing w:line="540" w:lineRule="exact"/>
        <w:ind w:firstLineChars="200" w:firstLine="560"/>
        <w:jc w:val="left"/>
        <w:outlineLvl w:val="0"/>
        <w:rPr>
          <w:rFonts w:ascii="仿宋_GB2312" w:eastAsia="仿宋_GB2312" w:hAnsi="宋体" w:cs="宋体"/>
          <w:bCs/>
          <w:kern w:val="0"/>
          <w:sz w:val="28"/>
          <w:szCs w:val="28"/>
        </w:rPr>
      </w:pPr>
      <w:r w:rsidRPr="002724E5">
        <w:rPr>
          <w:rFonts w:ascii="仿宋_GB2312" w:eastAsia="仿宋_GB2312" w:hAnsi="宋体" w:cs="宋体" w:hint="eastAsia"/>
          <w:bCs/>
          <w:kern w:val="0"/>
          <w:sz w:val="28"/>
          <w:szCs w:val="28"/>
        </w:rPr>
        <w:t>联系人： 张丹丹</w:t>
      </w:r>
    </w:p>
    <w:p w:rsidR="003933C1" w:rsidRPr="002724E5" w:rsidRDefault="00996C5A" w:rsidP="00463BAD">
      <w:pPr>
        <w:widowControl/>
        <w:snapToGrid w:val="0"/>
        <w:spacing w:line="540" w:lineRule="exact"/>
        <w:ind w:firstLineChars="200" w:firstLine="420"/>
        <w:jc w:val="left"/>
        <w:outlineLvl w:val="0"/>
        <w:rPr>
          <w:rFonts w:ascii="仿宋_GB2312" w:eastAsia="仿宋_GB2312"/>
          <w:sz w:val="28"/>
          <w:szCs w:val="28"/>
        </w:rPr>
      </w:pPr>
      <w:hyperlink r:id="rId9" w:history="1">
        <w:r w:rsidR="003933C1" w:rsidRPr="00AD0634">
          <w:rPr>
            <w:rStyle w:val="a8"/>
            <w:rFonts w:ascii="仿宋_GB2312" w:eastAsia="仿宋_GB2312" w:hAnsi="宋体" w:hint="eastAsia"/>
            <w:color w:val="auto"/>
            <w:sz w:val="28"/>
            <w:szCs w:val="28"/>
            <w:u w:val="none"/>
          </w:rPr>
          <w:t>邮  箱：</w:t>
        </w:r>
      </w:hyperlink>
      <w:r w:rsidR="003933C1" w:rsidRPr="002724E5">
        <w:rPr>
          <w:rFonts w:ascii="仿宋_GB2312" w:eastAsia="仿宋_GB2312"/>
          <w:sz w:val="28"/>
          <w:szCs w:val="28"/>
        </w:rPr>
        <w:t>ddzhang@ustb.edu.cn</w:t>
      </w:r>
    </w:p>
    <w:p w:rsidR="003933C1" w:rsidRDefault="003933C1" w:rsidP="003933C1">
      <w:pPr>
        <w:snapToGrid w:val="0"/>
        <w:spacing w:line="540" w:lineRule="exact"/>
        <w:ind w:firstLineChars="200" w:firstLine="560"/>
        <w:rPr>
          <w:rFonts w:ascii="仿宋_GB2312" w:eastAsia="仿宋_GB2312" w:hAnsi="宋体"/>
          <w:sz w:val="28"/>
          <w:szCs w:val="28"/>
        </w:rPr>
      </w:pPr>
      <w:r w:rsidRPr="00EF1F92">
        <w:rPr>
          <w:rFonts w:ascii="仿宋_GB2312" w:eastAsia="仿宋_GB2312" w:hAnsi="宋体" w:hint="eastAsia"/>
          <w:sz w:val="28"/>
          <w:szCs w:val="28"/>
        </w:rPr>
        <w:t>本办法经研究生院审核批准后在研究生院和学院网页公布。若与上级文件、规定冲突，以上级的文件、规定为准。本方案由学院研究生复试录取工作领导小组负责解释。</w:t>
      </w:r>
    </w:p>
    <w:p w:rsidR="003933C1" w:rsidRDefault="003933C1" w:rsidP="003933C1">
      <w:pPr>
        <w:snapToGrid w:val="0"/>
        <w:spacing w:line="540" w:lineRule="exact"/>
        <w:ind w:firstLineChars="200" w:firstLine="560"/>
        <w:rPr>
          <w:rFonts w:ascii="仿宋_GB2312" w:eastAsia="仿宋_GB2312" w:hAnsi="宋体"/>
          <w:sz w:val="28"/>
          <w:szCs w:val="28"/>
        </w:rPr>
      </w:pPr>
    </w:p>
    <w:p w:rsidR="00BE4EE6" w:rsidRPr="00B4370E" w:rsidRDefault="00BE4EE6" w:rsidP="00236971">
      <w:pPr>
        <w:adjustRightInd w:val="0"/>
        <w:spacing w:beforeLines="50"/>
        <w:ind w:firstLineChars="1700" w:firstLine="4760"/>
        <w:jc w:val="left"/>
        <w:rPr>
          <w:rFonts w:ascii="仿宋" w:eastAsia="仿宋" w:hAnsi="仿宋"/>
          <w:sz w:val="28"/>
          <w:szCs w:val="28"/>
        </w:rPr>
      </w:pPr>
      <w:r w:rsidRPr="00B4370E">
        <w:rPr>
          <w:rFonts w:ascii="仿宋" w:eastAsia="仿宋" w:hAnsi="仿宋" w:hint="eastAsia"/>
          <w:sz w:val="28"/>
          <w:szCs w:val="28"/>
        </w:rPr>
        <w:t>数理学院</w:t>
      </w:r>
      <w:r w:rsidR="000C4B2A" w:rsidRPr="00B4370E">
        <w:rPr>
          <w:rFonts w:ascii="仿宋" w:eastAsia="仿宋" w:hAnsi="仿宋" w:hint="eastAsia"/>
          <w:sz w:val="28"/>
          <w:szCs w:val="28"/>
        </w:rPr>
        <w:t>研究生办公室</w:t>
      </w:r>
    </w:p>
    <w:p w:rsidR="00214C95" w:rsidRPr="00B4370E" w:rsidRDefault="00BE4EE6" w:rsidP="00996C5A">
      <w:pPr>
        <w:adjustRightInd w:val="0"/>
        <w:spacing w:beforeLines="50"/>
        <w:ind w:firstLineChars="1800" w:firstLine="5040"/>
        <w:jc w:val="left"/>
        <w:rPr>
          <w:rFonts w:ascii="仿宋" w:eastAsia="仿宋" w:hAnsi="仿宋"/>
          <w:sz w:val="28"/>
          <w:szCs w:val="28"/>
        </w:rPr>
      </w:pPr>
      <w:r w:rsidRPr="00B4370E">
        <w:rPr>
          <w:rFonts w:ascii="仿宋" w:eastAsia="仿宋" w:hAnsi="仿宋" w:hint="eastAsia"/>
          <w:sz w:val="28"/>
          <w:szCs w:val="28"/>
        </w:rPr>
        <w:t>201</w:t>
      </w:r>
      <w:r w:rsidR="00A70633" w:rsidRPr="00B4370E">
        <w:rPr>
          <w:rFonts w:ascii="仿宋" w:eastAsia="仿宋" w:hAnsi="仿宋"/>
          <w:sz w:val="28"/>
          <w:szCs w:val="28"/>
        </w:rPr>
        <w:t>8</w:t>
      </w:r>
      <w:r w:rsidRPr="00B4370E">
        <w:rPr>
          <w:rFonts w:ascii="仿宋" w:eastAsia="仿宋" w:hAnsi="仿宋" w:hint="eastAsia"/>
          <w:sz w:val="28"/>
          <w:szCs w:val="28"/>
        </w:rPr>
        <w:t xml:space="preserve"> 年</w:t>
      </w:r>
      <w:r w:rsidR="00B25914">
        <w:rPr>
          <w:rFonts w:ascii="仿宋" w:eastAsia="仿宋" w:hAnsi="仿宋"/>
          <w:sz w:val="28"/>
          <w:szCs w:val="28"/>
        </w:rPr>
        <w:t>3</w:t>
      </w:r>
      <w:r w:rsidRPr="00B4370E">
        <w:rPr>
          <w:rFonts w:ascii="仿宋" w:eastAsia="仿宋" w:hAnsi="仿宋" w:hint="eastAsia"/>
          <w:sz w:val="28"/>
          <w:szCs w:val="28"/>
        </w:rPr>
        <w:t>月</w:t>
      </w:r>
      <w:r w:rsidR="00672CD3">
        <w:rPr>
          <w:rFonts w:ascii="仿宋" w:eastAsia="仿宋" w:hAnsi="仿宋"/>
          <w:sz w:val="28"/>
          <w:szCs w:val="28"/>
        </w:rPr>
        <w:t>19</w:t>
      </w:r>
      <w:r w:rsidR="00AA768A" w:rsidRPr="00B4370E">
        <w:rPr>
          <w:rFonts w:ascii="仿宋" w:eastAsia="仿宋" w:hAnsi="仿宋"/>
          <w:sz w:val="28"/>
          <w:szCs w:val="28"/>
        </w:rPr>
        <w:t>日</w:t>
      </w:r>
    </w:p>
    <w:sectPr w:rsidR="00214C95" w:rsidRPr="00B4370E" w:rsidSect="00996C5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42BA" w:rsidRDefault="005642BA" w:rsidP="008F7D65">
      <w:r>
        <w:separator/>
      </w:r>
    </w:p>
  </w:endnote>
  <w:endnote w:type="continuationSeparator" w:id="1">
    <w:p w:rsidR="005642BA" w:rsidRDefault="005642BA" w:rsidP="008F7D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10" w:usb3="00000000" w:csb0="00040000" w:csb1="00000000"/>
  </w:font>
  <w:font w:name="仿宋_GB2312">
    <w:altName w:val="仿宋"/>
    <w:charset w:val="86"/>
    <w:family w:val="modern"/>
    <w:pitch w:val="default"/>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42BA" w:rsidRDefault="005642BA" w:rsidP="008F7D65">
      <w:r>
        <w:separator/>
      </w:r>
    </w:p>
  </w:footnote>
  <w:footnote w:type="continuationSeparator" w:id="1">
    <w:p w:rsidR="005642BA" w:rsidRDefault="005642BA" w:rsidP="008F7D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D63B5D"/>
    <w:multiLevelType w:val="hybridMultilevel"/>
    <w:tmpl w:val="995E3F3A"/>
    <w:lvl w:ilvl="0" w:tplc="52E4670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73915"/>
    <w:rsid w:val="00073E34"/>
    <w:rsid w:val="000A2464"/>
    <w:rsid w:val="000C0F86"/>
    <w:rsid w:val="000C4B2A"/>
    <w:rsid w:val="000D02FB"/>
    <w:rsid w:val="001151AE"/>
    <w:rsid w:val="00127E8B"/>
    <w:rsid w:val="00161B91"/>
    <w:rsid w:val="00164E82"/>
    <w:rsid w:val="00214C95"/>
    <w:rsid w:val="00217257"/>
    <w:rsid w:val="00236971"/>
    <w:rsid w:val="00263822"/>
    <w:rsid w:val="00265BD9"/>
    <w:rsid w:val="002A3270"/>
    <w:rsid w:val="003318E5"/>
    <w:rsid w:val="00363521"/>
    <w:rsid w:val="003933C1"/>
    <w:rsid w:val="004208C7"/>
    <w:rsid w:val="0043064A"/>
    <w:rsid w:val="00463BAD"/>
    <w:rsid w:val="005642BA"/>
    <w:rsid w:val="0057631B"/>
    <w:rsid w:val="0058262D"/>
    <w:rsid w:val="005C0919"/>
    <w:rsid w:val="005F6281"/>
    <w:rsid w:val="00672CD3"/>
    <w:rsid w:val="00673915"/>
    <w:rsid w:val="007728FC"/>
    <w:rsid w:val="00780752"/>
    <w:rsid w:val="008152E3"/>
    <w:rsid w:val="008847BF"/>
    <w:rsid w:val="008A2ED9"/>
    <w:rsid w:val="008C32FF"/>
    <w:rsid w:val="008F7D65"/>
    <w:rsid w:val="0091669F"/>
    <w:rsid w:val="00996C5A"/>
    <w:rsid w:val="009C5B34"/>
    <w:rsid w:val="00A267C6"/>
    <w:rsid w:val="00A51A91"/>
    <w:rsid w:val="00A70633"/>
    <w:rsid w:val="00AA768A"/>
    <w:rsid w:val="00AB731C"/>
    <w:rsid w:val="00AD0634"/>
    <w:rsid w:val="00B03919"/>
    <w:rsid w:val="00B25914"/>
    <w:rsid w:val="00B4370E"/>
    <w:rsid w:val="00B820F8"/>
    <w:rsid w:val="00BA2811"/>
    <w:rsid w:val="00BB4972"/>
    <w:rsid w:val="00BE4EE6"/>
    <w:rsid w:val="00BF5A9D"/>
    <w:rsid w:val="00C56C86"/>
    <w:rsid w:val="00CA66AF"/>
    <w:rsid w:val="00CC0D39"/>
    <w:rsid w:val="00CD22F3"/>
    <w:rsid w:val="00CF3F7E"/>
    <w:rsid w:val="00D357C6"/>
    <w:rsid w:val="00DE4197"/>
    <w:rsid w:val="00E018D1"/>
    <w:rsid w:val="00E21BC0"/>
    <w:rsid w:val="00E27964"/>
    <w:rsid w:val="00E43A08"/>
    <w:rsid w:val="00E54FFF"/>
    <w:rsid w:val="00E71F64"/>
    <w:rsid w:val="00ED1EB8"/>
    <w:rsid w:val="00EF4614"/>
    <w:rsid w:val="00F01DEB"/>
    <w:rsid w:val="00F641DE"/>
    <w:rsid w:val="00FB2A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D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F7D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F7D65"/>
    <w:rPr>
      <w:sz w:val="18"/>
      <w:szCs w:val="18"/>
    </w:rPr>
  </w:style>
  <w:style w:type="paragraph" w:styleId="a4">
    <w:name w:val="footer"/>
    <w:basedOn w:val="a"/>
    <w:link w:val="Char0"/>
    <w:uiPriority w:val="99"/>
    <w:unhideWhenUsed/>
    <w:rsid w:val="008F7D65"/>
    <w:pPr>
      <w:tabs>
        <w:tab w:val="center" w:pos="4153"/>
        <w:tab w:val="right" w:pos="8306"/>
      </w:tabs>
      <w:snapToGrid w:val="0"/>
      <w:jc w:val="left"/>
    </w:pPr>
    <w:rPr>
      <w:sz w:val="18"/>
      <w:szCs w:val="18"/>
    </w:rPr>
  </w:style>
  <w:style w:type="character" w:customStyle="1" w:styleId="Char0">
    <w:name w:val="页脚 Char"/>
    <w:basedOn w:val="a0"/>
    <w:link w:val="a4"/>
    <w:uiPriority w:val="99"/>
    <w:rsid w:val="008F7D65"/>
    <w:rPr>
      <w:sz w:val="18"/>
      <w:szCs w:val="18"/>
    </w:rPr>
  </w:style>
  <w:style w:type="paragraph" w:customStyle="1" w:styleId="1">
    <w:name w:val="列出段落1"/>
    <w:basedOn w:val="a"/>
    <w:uiPriority w:val="34"/>
    <w:qFormat/>
    <w:rsid w:val="008F7D65"/>
    <w:pPr>
      <w:ind w:firstLineChars="200" w:firstLine="420"/>
    </w:pPr>
  </w:style>
  <w:style w:type="paragraph" w:styleId="a5">
    <w:name w:val="Date"/>
    <w:basedOn w:val="a"/>
    <w:next w:val="a"/>
    <w:link w:val="Char1"/>
    <w:uiPriority w:val="99"/>
    <w:semiHidden/>
    <w:unhideWhenUsed/>
    <w:rsid w:val="00BE4EE6"/>
    <w:pPr>
      <w:ind w:leftChars="2500" w:left="100"/>
    </w:pPr>
  </w:style>
  <w:style w:type="character" w:customStyle="1" w:styleId="Char1">
    <w:name w:val="日期 Char"/>
    <w:basedOn w:val="a0"/>
    <w:link w:val="a5"/>
    <w:uiPriority w:val="99"/>
    <w:semiHidden/>
    <w:rsid w:val="00BE4EE6"/>
  </w:style>
  <w:style w:type="paragraph" w:styleId="a6">
    <w:name w:val="List Paragraph"/>
    <w:basedOn w:val="a"/>
    <w:qFormat/>
    <w:rsid w:val="00CC0D39"/>
    <w:pPr>
      <w:ind w:firstLineChars="200" w:firstLine="420"/>
    </w:pPr>
  </w:style>
  <w:style w:type="paragraph" w:styleId="a7">
    <w:name w:val="Balloon Text"/>
    <w:basedOn w:val="a"/>
    <w:link w:val="Char2"/>
    <w:uiPriority w:val="99"/>
    <w:semiHidden/>
    <w:unhideWhenUsed/>
    <w:rsid w:val="0043064A"/>
    <w:rPr>
      <w:sz w:val="18"/>
      <w:szCs w:val="18"/>
    </w:rPr>
  </w:style>
  <w:style w:type="character" w:customStyle="1" w:styleId="Char2">
    <w:name w:val="批注框文本 Char"/>
    <w:basedOn w:val="a0"/>
    <w:link w:val="a7"/>
    <w:uiPriority w:val="99"/>
    <w:semiHidden/>
    <w:rsid w:val="0043064A"/>
    <w:rPr>
      <w:sz w:val="18"/>
      <w:szCs w:val="18"/>
    </w:rPr>
  </w:style>
  <w:style w:type="character" w:styleId="a8">
    <w:name w:val="Hyperlink"/>
    <w:semiHidden/>
    <w:rsid w:val="00B4370E"/>
    <w:rPr>
      <w:color w:val="0000FF"/>
      <w:u w:val="single"/>
    </w:rPr>
  </w:style>
  <w:style w:type="paragraph" w:styleId="a9">
    <w:name w:val="Normal (Web)"/>
    <w:basedOn w:val="a"/>
    <w:uiPriority w:val="99"/>
    <w:semiHidden/>
    <w:rsid w:val="00B4370E"/>
    <w:pPr>
      <w:widowControl/>
      <w:spacing w:before="240" w:after="240"/>
      <w:ind w:firstLine="480"/>
      <w:jc w:val="left"/>
    </w:pPr>
    <w:rPr>
      <w:rFonts w:ascii="Arial Unicode MS" w:eastAsia="Arial Unicode MS" w:hAnsi="Arial Unicode MS" w:cs="Arial Unicode MS"/>
      <w:kern w:val="0"/>
      <w:sz w:val="24"/>
      <w:szCs w:val="24"/>
    </w:rPr>
  </w:style>
</w:styles>
</file>

<file path=word/webSettings.xml><?xml version="1.0" encoding="utf-8"?>
<w:webSettings xmlns:r="http://schemas.openxmlformats.org/officeDocument/2006/relationships" xmlns:w="http://schemas.openxmlformats.org/wordprocessingml/2006/main">
  <w:divs>
    <w:div w:id="123743015">
      <w:bodyDiv w:val="1"/>
      <w:marLeft w:val="0"/>
      <w:marRight w:val="0"/>
      <w:marTop w:val="0"/>
      <w:marBottom w:val="0"/>
      <w:divBdr>
        <w:top w:val="none" w:sz="0" w:space="0" w:color="auto"/>
        <w:left w:val="none" w:sz="0" w:space="0" w:color="auto"/>
        <w:bottom w:val="none" w:sz="0" w:space="0" w:color="auto"/>
        <w:right w:val="none" w:sz="0" w:space="0" w:color="auto"/>
      </w:divBdr>
    </w:div>
    <w:div w:id="1106341739">
      <w:bodyDiv w:val="1"/>
      <w:marLeft w:val="0"/>
      <w:marRight w:val="0"/>
      <w:marTop w:val="0"/>
      <w:marBottom w:val="0"/>
      <w:divBdr>
        <w:top w:val="none" w:sz="0" w:space="0" w:color="auto"/>
        <w:left w:val="none" w:sz="0" w:space="0" w:color="auto"/>
        <w:bottom w:val="none" w:sz="0" w:space="0" w:color="auto"/>
        <w:right w:val="none" w:sz="0" w:space="0" w:color="auto"/>
      </w:divBdr>
    </w:div>
    <w:div w:id="1201747230">
      <w:bodyDiv w:val="1"/>
      <w:marLeft w:val="0"/>
      <w:marRight w:val="0"/>
      <w:marTop w:val="0"/>
      <w:marBottom w:val="0"/>
      <w:divBdr>
        <w:top w:val="none" w:sz="0" w:space="0" w:color="auto"/>
        <w:left w:val="none" w:sz="0" w:space="0" w:color="auto"/>
        <w:bottom w:val="none" w:sz="0" w:space="0" w:color="auto"/>
        <w:right w:val="none" w:sz="0" w:space="0" w:color="auto"/>
      </w:divBdr>
    </w:div>
    <w:div w:id="1786343168">
      <w:bodyDiv w:val="1"/>
      <w:marLeft w:val="0"/>
      <w:marRight w:val="0"/>
      <w:marTop w:val="0"/>
      <w:marBottom w:val="0"/>
      <w:divBdr>
        <w:top w:val="none" w:sz="0" w:space="0" w:color="auto"/>
        <w:left w:val="none" w:sz="0" w:space="0" w:color="auto"/>
        <w:bottom w:val="none" w:sz="0" w:space="0" w:color="auto"/>
        <w:right w:val="none" w:sz="0" w:space="0" w:color="auto"/>
      </w:divBdr>
    </w:div>
    <w:div w:id="185133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jsy1.ustb.edu.cn:8080/ksxt/login.aspx" TargetMode="External"/><Relationship Id="rId3" Type="http://schemas.openxmlformats.org/officeDocument/2006/relationships/settings" Target="settings.xml"/><Relationship Id="rId7" Type="http://schemas.openxmlformats.org/officeDocument/2006/relationships/hyperlink" Target="http://yjsy1.ustb.edu.cn:8080/ksxt/login.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37038;&#31665;jxyjs@ustb.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7</Pages>
  <Words>646</Words>
  <Characters>3688</Characters>
  <Application>Microsoft Office Word</Application>
  <DocSecurity>0</DocSecurity>
  <Lines>30</Lines>
  <Paragraphs>8</Paragraphs>
  <ScaleCrop>false</ScaleCrop>
  <Company/>
  <LinksUpToDate>false</LinksUpToDate>
  <CharactersWithSpaces>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238new</cp:lastModifiedBy>
  <cp:revision>58</cp:revision>
  <cp:lastPrinted>2018-03-19T08:05:00Z</cp:lastPrinted>
  <dcterms:created xsi:type="dcterms:W3CDTF">2017-11-16T08:44:00Z</dcterms:created>
  <dcterms:modified xsi:type="dcterms:W3CDTF">2018-03-20T07:31:00Z</dcterms:modified>
</cp:coreProperties>
</file>